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68402" w14:textId="77777777" w:rsidR="00314C45" w:rsidRPr="008F2F93" w:rsidRDefault="00314C45" w:rsidP="00314C45">
      <w:pPr>
        <w:jc w:val="center"/>
        <w:rPr>
          <w:rFonts w:ascii="Times New Roman" w:hAnsi="Times New Roman" w:cs="Times New Roman"/>
          <w:b/>
          <w:bCs/>
          <w:sz w:val="28"/>
          <w:szCs w:val="28"/>
        </w:rPr>
      </w:pPr>
    </w:p>
    <w:p w14:paraId="060317A6" w14:textId="77777777" w:rsidR="00314C45" w:rsidRPr="008F2F93" w:rsidRDefault="00314C45" w:rsidP="00314C45">
      <w:pPr>
        <w:jc w:val="center"/>
        <w:rPr>
          <w:rFonts w:ascii="Times New Roman" w:hAnsi="Times New Roman" w:cs="Times New Roman"/>
          <w:b/>
          <w:bCs/>
          <w:sz w:val="28"/>
          <w:szCs w:val="28"/>
        </w:rPr>
      </w:pPr>
    </w:p>
    <w:p w14:paraId="3FAEE364" w14:textId="77777777" w:rsidR="00314C45" w:rsidRPr="008F2F93" w:rsidRDefault="00314C45" w:rsidP="00314C45">
      <w:pPr>
        <w:jc w:val="center"/>
        <w:rPr>
          <w:rFonts w:ascii="Times New Roman" w:hAnsi="Times New Roman" w:cs="Times New Roman"/>
          <w:b/>
          <w:bCs/>
          <w:sz w:val="28"/>
          <w:szCs w:val="28"/>
        </w:rPr>
      </w:pPr>
    </w:p>
    <w:p w14:paraId="335653FD" w14:textId="77777777" w:rsidR="00314C45" w:rsidRPr="008F2F93" w:rsidRDefault="00314C45" w:rsidP="00314C45">
      <w:pPr>
        <w:jc w:val="center"/>
        <w:rPr>
          <w:rFonts w:ascii="Times New Roman" w:hAnsi="Times New Roman" w:cs="Times New Roman"/>
          <w:b/>
          <w:bCs/>
          <w:sz w:val="28"/>
          <w:szCs w:val="28"/>
        </w:rPr>
      </w:pPr>
    </w:p>
    <w:p w14:paraId="11E0D087" w14:textId="77777777" w:rsidR="00314C45" w:rsidRPr="008F2F93" w:rsidRDefault="00314C45" w:rsidP="00314C45">
      <w:pPr>
        <w:jc w:val="center"/>
        <w:rPr>
          <w:rFonts w:ascii="Times New Roman" w:hAnsi="Times New Roman" w:cs="Times New Roman"/>
          <w:b/>
          <w:bCs/>
          <w:sz w:val="44"/>
          <w:szCs w:val="44"/>
        </w:rPr>
      </w:pPr>
      <w:r w:rsidRPr="008F2F93">
        <w:rPr>
          <w:rFonts w:ascii="Times New Roman" w:hAnsi="Times New Roman" w:cs="Times New Roman"/>
          <w:b/>
          <w:bCs/>
          <w:sz w:val="44"/>
          <w:szCs w:val="44"/>
        </w:rPr>
        <w:t>Admission Policy</w:t>
      </w:r>
    </w:p>
    <w:p w14:paraId="78AC86AF" w14:textId="77777777" w:rsidR="00314C45" w:rsidRPr="008F2F93" w:rsidRDefault="00314C45" w:rsidP="00314C45">
      <w:pPr>
        <w:rPr>
          <w:rFonts w:ascii="Times New Roman" w:hAnsi="Times New Roman" w:cs="Times New Roman"/>
          <w:b/>
          <w:bCs/>
          <w:sz w:val="44"/>
          <w:szCs w:val="44"/>
        </w:rPr>
      </w:pPr>
    </w:p>
    <w:p w14:paraId="0DB7D7E5" w14:textId="77777777" w:rsidR="00314C45" w:rsidRPr="008F2F93" w:rsidRDefault="00314C45" w:rsidP="00314C45">
      <w:pPr>
        <w:jc w:val="center"/>
        <w:rPr>
          <w:rFonts w:ascii="Times New Roman" w:hAnsi="Times New Roman" w:cs="Times New Roman"/>
          <w:b/>
          <w:bCs/>
          <w:sz w:val="44"/>
          <w:szCs w:val="44"/>
        </w:rPr>
      </w:pPr>
    </w:p>
    <w:p w14:paraId="60E22A75" w14:textId="77777777" w:rsidR="00314C45" w:rsidRPr="008F2F93" w:rsidRDefault="00314C45" w:rsidP="00314C45">
      <w:pPr>
        <w:jc w:val="center"/>
        <w:rPr>
          <w:rFonts w:ascii="Times New Roman" w:hAnsi="Times New Roman" w:cs="Times New Roman"/>
          <w:b/>
          <w:bCs/>
          <w:sz w:val="44"/>
          <w:szCs w:val="44"/>
        </w:rPr>
      </w:pPr>
      <w:r w:rsidRPr="008F2F93">
        <w:rPr>
          <w:rFonts w:ascii="Times New Roman" w:hAnsi="Times New Roman" w:cs="Times New Roman"/>
          <w:b/>
          <w:bCs/>
          <w:sz w:val="44"/>
          <w:szCs w:val="44"/>
        </w:rPr>
        <w:t>Dromahane National School</w:t>
      </w:r>
    </w:p>
    <w:p w14:paraId="5F83A22B" w14:textId="77777777" w:rsidR="00314C45" w:rsidRPr="008F2F93" w:rsidRDefault="00314C45" w:rsidP="00314C45">
      <w:pPr>
        <w:jc w:val="center"/>
        <w:rPr>
          <w:rFonts w:ascii="Times New Roman" w:hAnsi="Times New Roman" w:cs="Times New Roman"/>
          <w:b/>
          <w:bCs/>
          <w:sz w:val="44"/>
          <w:szCs w:val="44"/>
        </w:rPr>
      </w:pPr>
      <w:r w:rsidRPr="008F2F93">
        <w:rPr>
          <w:rFonts w:ascii="Times New Roman" w:hAnsi="Times New Roman" w:cs="Times New Roman"/>
          <w:b/>
          <w:bCs/>
          <w:sz w:val="44"/>
          <w:szCs w:val="44"/>
        </w:rPr>
        <w:t>13779S</w:t>
      </w:r>
    </w:p>
    <w:p w14:paraId="57F13964" w14:textId="77777777" w:rsidR="00314C45" w:rsidRPr="008F2F93" w:rsidRDefault="00314C45" w:rsidP="00314C45">
      <w:pPr>
        <w:jc w:val="center"/>
        <w:rPr>
          <w:rFonts w:ascii="Times New Roman" w:hAnsi="Times New Roman" w:cs="Times New Roman"/>
          <w:b/>
          <w:bCs/>
          <w:sz w:val="28"/>
          <w:szCs w:val="28"/>
        </w:rPr>
      </w:pPr>
    </w:p>
    <w:p w14:paraId="5C338F23"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41071B70"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48B47CD7"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4F262630"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0593D05D"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12AD39DC"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1A9157A2"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54DBA9DB"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0A1025C1"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288525DF"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170A9DCD"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0D548762" w14:textId="77777777" w:rsidR="00314C45" w:rsidRDefault="00314C45" w:rsidP="00314C45">
      <w:pPr>
        <w:spacing w:after="0" w:line="240" w:lineRule="auto"/>
        <w:jc w:val="center"/>
        <w:rPr>
          <w:rFonts w:ascii="Times New Roman" w:eastAsiaTheme="minorEastAsia" w:hAnsi="Times New Roman" w:cs="Times New Roman"/>
          <w:sz w:val="28"/>
          <w:szCs w:val="28"/>
        </w:rPr>
      </w:pPr>
    </w:p>
    <w:p w14:paraId="7EDA8022" w14:textId="77777777" w:rsidR="00314C45" w:rsidRDefault="00314C45" w:rsidP="00314C45">
      <w:pPr>
        <w:spacing w:after="0" w:line="240" w:lineRule="auto"/>
        <w:jc w:val="center"/>
        <w:rPr>
          <w:rFonts w:ascii="Times New Roman" w:eastAsiaTheme="minorEastAsia" w:hAnsi="Times New Roman" w:cs="Times New Roman"/>
          <w:sz w:val="28"/>
          <w:szCs w:val="28"/>
        </w:rPr>
      </w:pPr>
    </w:p>
    <w:p w14:paraId="1F7287C6" w14:textId="77777777" w:rsidR="00314C45" w:rsidRDefault="00314C45" w:rsidP="00314C45">
      <w:pPr>
        <w:spacing w:after="0" w:line="240" w:lineRule="auto"/>
        <w:jc w:val="center"/>
        <w:rPr>
          <w:rFonts w:ascii="Times New Roman" w:eastAsiaTheme="minorEastAsia" w:hAnsi="Times New Roman" w:cs="Times New Roman"/>
          <w:sz w:val="28"/>
          <w:szCs w:val="28"/>
        </w:rPr>
      </w:pPr>
    </w:p>
    <w:p w14:paraId="07CF6E4E" w14:textId="77777777" w:rsidR="00314C45" w:rsidRDefault="00314C45" w:rsidP="00314C45">
      <w:pPr>
        <w:spacing w:after="0" w:line="240" w:lineRule="auto"/>
        <w:jc w:val="center"/>
        <w:rPr>
          <w:rFonts w:ascii="Times New Roman" w:eastAsiaTheme="minorEastAsia" w:hAnsi="Times New Roman" w:cs="Times New Roman"/>
          <w:sz w:val="28"/>
          <w:szCs w:val="28"/>
        </w:rPr>
      </w:pPr>
    </w:p>
    <w:p w14:paraId="3BC762BB" w14:textId="77777777" w:rsidR="00314C45" w:rsidRDefault="00314C45" w:rsidP="00314C45">
      <w:pPr>
        <w:spacing w:after="0" w:line="240" w:lineRule="auto"/>
        <w:jc w:val="center"/>
        <w:rPr>
          <w:rFonts w:ascii="Times New Roman" w:eastAsiaTheme="minorEastAsia" w:hAnsi="Times New Roman" w:cs="Times New Roman"/>
          <w:sz w:val="28"/>
          <w:szCs w:val="28"/>
        </w:rPr>
      </w:pPr>
    </w:p>
    <w:p w14:paraId="6B2362D8" w14:textId="77777777" w:rsidR="00314C45" w:rsidRDefault="00314C45" w:rsidP="00314C45">
      <w:pPr>
        <w:spacing w:after="0" w:line="240" w:lineRule="auto"/>
        <w:jc w:val="center"/>
        <w:rPr>
          <w:rFonts w:ascii="Times New Roman" w:eastAsiaTheme="minorEastAsia" w:hAnsi="Times New Roman" w:cs="Times New Roman"/>
          <w:sz w:val="28"/>
          <w:szCs w:val="28"/>
        </w:rPr>
      </w:pPr>
    </w:p>
    <w:p w14:paraId="4793DA2D" w14:textId="77777777" w:rsidR="00314C45" w:rsidRDefault="00314C45" w:rsidP="00314C45">
      <w:pPr>
        <w:spacing w:after="0" w:line="240" w:lineRule="auto"/>
        <w:jc w:val="center"/>
        <w:rPr>
          <w:rFonts w:ascii="Times New Roman" w:eastAsiaTheme="minorEastAsia" w:hAnsi="Times New Roman" w:cs="Times New Roman"/>
          <w:sz w:val="28"/>
          <w:szCs w:val="28"/>
        </w:rPr>
      </w:pPr>
    </w:p>
    <w:p w14:paraId="0E25C4CC" w14:textId="77777777" w:rsidR="00314C45" w:rsidRDefault="00314C45" w:rsidP="00314C45">
      <w:pPr>
        <w:spacing w:after="0" w:line="240" w:lineRule="auto"/>
        <w:jc w:val="center"/>
        <w:rPr>
          <w:rFonts w:ascii="Times New Roman" w:eastAsiaTheme="minorEastAsia" w:hAnsi="Times New Roman" w:cs="Times New Roman"/>
          <w:sz w:val="28"/>
          <w:szCs w:val="28"/>
        </w:rPr>
      </w:pPr>
    </w:p>
    <w:p w14:paraId="59FB6E6B" w14:textId="77777777" w:rsidR="00314C45" w:rsidRDefault="00314C45" w:rsidP="00314C45">
      <w:pPr>
        <w:spacing w:after="0" w:line="240" w:lineRule="auto"/>
        <w:jc w:val="center"/>
        <w:rPr>
          <w:rFonts w:ascii="Times New Roman" w:eastAsiaTheme="minorEastAsia" w:hAnsi="Times New Roman" w:cs="Times New Roman"/>
          <w:sz w:val="28"/>
          <w:szCs w:val="28"/>
        </w:rPr>
      </w:pPr>
    </w:p>
    <w:p w14:paraId="1DC7F470" w14:textId="77777777" w:rsidR="00314C45" w:rsidRDefault="00314C45" w:rsidP="00314C45">
      <w:pPr>
        <w:spacing w:after="0" w:line="240" w:lineRule="auto"/>
        <w:jc w:val="center"/>
        <w:rPr>
          <w:rFonts w:ascii="Times New Roman" w:eastAsiaTheme="minorEastAsia" w:hAnsi="Times New Roman" w:cs="Times New Roman"/>
          <w:sz w:val="28"/>
          <w:szCs w:val="28"/>
        </w:rPr>
      </w:pPr>
    </w:p>
    <w:p w14:paraId="1AF91FF1"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624B1D51"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76B0922D" w14:textId="77777777" w:rsidR="00314C45" w:rsidRPr="008F2F93" w:rsidRDefault="00314C45" w:rsidP="00314C45">
      <w:pPr>
        <w:spacing w:after="0" w:line="240" w:lineRule="auto"/>
        <w:jc w:val="center"/>
        <w:rPr>
          <w:rFonts w:ascii="Times New Roman" w:eastAsiaTheme="minorEastAsia" w:hAnsi="Times New Roman" w:cs="Times New Roman"/>
          <w:sz w:val="28"/>
          <w:szCs w:val="28"/>
        </w:rPr>
      </w:pPr>
    </w:p>
    <w:p w14:paraId="6EE4BBCF" w14:textId="77777777" w:rsidR="00314C45" w:rsidRPr="008F2F93" w:rsidRDefault="00314C45"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rPr>
      </w:pPr>
    </w:p>
    <w:p w14:paraId="5805F0F4" w14:textId="77777777" w:rsidR="00314C45" w:rsidRPr="008F2F93" w:rsidRDefault="00314C45"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Dromahane National School</w:t>
      </w:r>
    </w:p>
    <w:p w14:paraId="76F9AB1C" w14:textId="77777777" w:rsidR="00314C45" w:rsidRPr="008F2F93" w:rsidRDefault="00314C45"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Dromahane, Mallow, Co. Cork</w:t>
      </w:r>
    </w:p>
    <w:p w14:paraId="632655A5" w14:textId="77777777" w:rsidR="00314C45" w:rsidRPr="008F2F93" w:rsidRDefault="00314C45"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rPr>
      </w:pPr>
    </w:p>
    <w:p w14:paraId="50B07A2D" w14:textId="77777777" w:rsidR="00314C45" w:rsidRPr="008F2F93" w:rsidRDefault="00314C45"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rPr>
      </w:pPr>
      <w:r w:rsidRPr="008F2F93">
        <w:rPr>
          <w:rFonts w:ascii="Times New Roman" w:eastAsiaTheme="minorEastAsia" w:hAnsi="Times New Roman" w:cs="Times New Roman"/>
          <w:b/>
          <w:sz w:val="28"/>
          <w:szCs w:val="28"/>
        </w:rPr>
        <w:t>Roll number:</w:t>
      </w:r>
      <w:r>
        <w:rPr>
          <w:rFonts w:ascii="Times New Roman" w:eastAsiaTheme="minorEastAsia" w:hAnsi="Times New Roman" w:cs="Times New Roman"/>
          <w:b/>
          <w:sz w:val="28"/>
          <w:szCs w:val="28"/>
        </w:rPr>
        <w:t xml:space="preserve"> 13779S</w:t>
      </w:r>
    </w:p>
    <w:p w14:paraId="1D4BE505" w14:textId="77777777" w:rsidR="00314C45" w:rsidRPr="008F2F93" w:rsidRDefault="00314C45"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rPr>
      </w:pPr>
    </w:p>
    <w:p w14:paraId="039DAE09" w14:textId="472E7EBE" w:rsidR="00314C45" w:rsidRDefault="004A76FC"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Diocese</w:t>
      </w:r>
      <w:r w:rsidR="00314C45">
        <w:rPr>
          <w:rFonts w:ascii="Times New Roman" w:eastAsiaTheme="minorEastAsia" w:hAnsi="Times New Roman" w:cs="Times New Roman"/>
          <w:b/>
          <w:sz w:val="28"/>
          <w:szCs w:val="28"/>
        </w:rPr>
        <w:t>: Cloyne</w:t>
      </w:r>
    </w:p>
    <w:p w14:paraId="532A521B" w14:textId="77777777" w:rsidR="00314C45" w:rsidRDefault="00314C45"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rPr>
      </w:pPr>
      <w:r>
        <w:rPr>
          <w:rFonts w:ascii="Times New Roman" w:eastAsiaTheme="minorEastAsia" w:hAnsi="Times New Roman" w:cs="Times New Roman"/>
          <w:b/>
          <w:sz w:val="28"/>
          <w:szCs w:val="28"/>
        </w:rPr>
        <w:t>Patron: Bishop W. Crean</w:t>
      </w:r>
    </w:p>
    <w:p w14:paraId="199CB08D" w14:textId="77777777" w:rsidR="00314C45" w:rsidRDefault="00314C45"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rPr>
      </w:pPr>
    </w:p>
    <w:p w14:paraId="2B2DC36D" w14:textId="77777777" w:rsidR="00314C45" w:rsidRPr="008F2F93" w:rsidRDefault="00314C45"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u w:val="single"/>
        </w:rPr>
      </w:pPr>
      <w:r>
        <w:rPr>
          <w:rFonts w:ascii="Times New Roman" w:eastAsiaTheme="minorEastAsia" w:hAnsi="Times New Roman" w:cs="Times New Roman"/>
          <w:b/>
          <w:sz w:val="28"/>
          <w:szCs w:val="28"/>
          <w:u w:val="single"/>
        </w:rPr>
        <w:t>ADMISSON</w:t>
      </w:r>
      <w:r w:rsidRPr="008F2F93">
        <w:rPr>
          <w:rFonts w:ascii="Times New Roman" w:eastAsiaTheme="minorEastAsia" w:hAnsi="Times New Roman" w:cs="Times New Roman"/>
          <w:b/>
          <w:sz w:val="28"/>
          <w:szCs w:val="28"/>
          <w:u w:val="single"/>
        </w:rPr>
        <w:t xml:space="preserve"> POLICY</w:t>
      </w:r>
    </w:p>
    <w:p w14:paraId="15AEFAE7" w14:textId="77777777" w:rsidR="00314C45" w:rsidRPr="008F2F93" w:rsidRDefault="00314C45" w:rsidP="00314C45">
      <w:pPr>
        <w:pBdr>
          <w:top w:val="single" w:sz="4" w:space="1" w:color="auto"/>
          <w:left w:val="single" w:sz="4" w:space="4" w:color="auto"/>
          <w:bottom w:val="single" w:sz="4" w:space="1" w:color="auto"/>
          <w:right w:val="single" w:sz="4" w:space="4" w:color="auto"/>
        </w:pBdr>
        <w:shd w:val="clear" w:color="auto" w:fill="EEECE1" w:themeFill="background2"/>
        <w:spacing w:after="0" w:line="240" w:lineRule="auto"/>
        <w:jc w:val="center"/>
        <w:rPr>
          <w:rFonts w:ascii="Times New Roman" w:eastAsiaTheme="minorEastAsia" w:hAnsi="Times New Roman" w:cs="Times New Roman"/>
          <w:b/>
          <w:sz w:val="28"/>
          <w:szCs w:val="28"/>
        </w:rPr>
      </w:pPr>
    </w:p>
    <w:p w14:paraId="74DC1C46" w14:textId="77777777" w:rsidR="00314C45" w:rsidRPr="008F2F93" w:rsidRDefault="00314C45" w:rsidP="00314C45">
      <w:pPr>
        <w:spacing w:after="0" w:line="240" w:lineRule="auto"/>
        <w:jc w:val="both"/>
        <w:rPr>
          <w:rFonts w:ascii="Times New Roman" w:eastAsiaTheme="minorEastAsia" w:hAnsi="Times New Roman" w:cs="Times New Roman"/>
          <w:b/>
          <w:sz w:val="28"/>
          <w:szCs w:val="28"/>
        </w:rPr>
      </w:pPr>
    </w:p>
    <w:p w14:paraId="3B3597A6"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 xml:space="preserve">Introduction </w:t>
      </w:r>
    </w:p>
    <w:p w14:paraId="12079CA4"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4910F12E"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This Admission Policy complies with the requirements of the Education Act 1998, the Education (Admission to Schools) Act 2018 and the Equal Status Act 2000. In drafting this policy, the board of management of the school has consulted with school staff, the school patron and with parents of children attending the school.</w:t>
      </w:r>
    </w:p>
    <w:p w14:paraId="2A0154FE"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1026619A" w14:textId="65E2D365" w:rsidR="00314C45" w:rsidRPr="008F2F93" w:rsidRDefault="00314C45" w:rsidP="00314C45">
      <w:pPr>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The policy is published on the school’s website and will be made available in hardcopy, on request, to any person who requests it.</w:t>
      </w:r>
    </w:p>
    <w:p w14:paraId="2B7B15CE"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2C0056E7" w14:textId="77777777" w:rsidR="00314C45" w:rsidRPr="008F2F93" w:rsidRDefault="00314C45" w:rsidP="00314C45">
      <w:pPr>
        <w:jc w:val="both"/>
        <w:rPr>
          <w:rFonts w:ascii="Times New Roman" w:hAnsi="Times New Roman" w:cs="Times New Roman"/>
          <w:sz w:val="28"/>
          <w:szCs w:val="28"/>
        </w:rPr>
      </w:pPr>
      <w:r w:rsidRPr="008F2F93">
        <w:rPr>
          <w:rFonts w:ascii="Times New Roman" w:hAnsi="Times New Roman" w:cs="Times New Roman"/>
          <w:sz w:val="28"/>
          <w:szCs w:val="28"/>
        </w:rPr>
        <w:t xml:space="preserve">The relevant dates and timelines for </w:t>
      </w:r>
      <w:r>
        <w:rPr>
          <w:rFonts w:ascii="Times New Roman" w:hAnsi="Times New Roman" w:cs="Times New Roman"/>
          <w:sz w:val="28"/>
          <w:szCs w:val="28"/>
        </w:rPr>
        <w:t xml:space="preserve">Dromahane </w:t>
      </w:r>
      <w:r w:rsidRPr="008F2F93">
        <w:rPr>
          <w:rFonts w:ascii="Times New Roman" w:hAnsi="Times New Roman" w:cs="Times New Roman"/>
          <w:sz w:val="28"/>
          <w:szCs w:val="28"/>
        </w:rPr>
        <w:t>National School, admission process is set out in the school’s annual admission notice which is published annually on the school’s website at least one week before the commencement of the admission process for the school year concerned.</w:t>
      </w:r>
    </w:p>
    <w:p w14:paraId="2412B84E" w14:textId="77777777" w:rsidR="00314C45" w:rsidRPr="008F2F93" w:rsidRDefault="00314C45" w:rsidP="00314C45">
      <w:pPr>
        <w:jc w:val="both"/>
        <w:rPr>
          <w:rFonts w:ascii="Times New Roman" w:hAnsi="Times New Roman" w:cs="Times New Roman"/>
          <w:sz w:val="28"/>
          <w:szCs w:val="28"/>
        </w:rPr>
      </w:pPr>
      <w:r w:rsidRPr="008F2F93">
        <w:rPr>
          <w:rFonts w:ascii="Times New Roman" w:hAnsi="Times New Roman" w:cs="Times New Roman"/>
          <w:sz w:val="28"/>
          <w:szCs w:val="28"/>
        </w:rPr>
        <w:t>This policy must be read in conjunction with the annual admission notice for the school year concerned.</w:t>
      </w:r>
    </w:p>
    <w:p w14:paraId="7D3560BF" w14:textId="77777777" w:rsidR="00314C45" w:rsidRDefault="00314C45" w:rsidP="00314C45">
      <w:pPr>
        <w:spacing w:after="0" w:line="240" w:lineRule="auto"/>
        <w:jc w:val="both"/>
        <w:rPr>
          <w:rFonts w:ascii="Times New Roman" w:eastAsiaTheme="minorEastAsia" w:hAnsi="Times New Roman" w:cs="Times New Roman"/>
          <w:sz w:val="28"/>
          <w:szCs w:val="28"/>
        </w:rPr>
      </w:pPr>
      <w:r w:rsidRPr="008F2F93">
        <w:rPr>
          <w:rFonts w:ascii="Times New Roman" w:hAnsi="Times New Roman" w:cs="Times New Roman"/>
          <w:sz w:val="28"/>
          <w:szCs w:val="28"/>
        </w:rPr>
        <w:t xml:space="preserve">The application form for admission </w:t>
      </w:r>
      <w:r w:rsidRPr="008F2F93">
        <w:rPr>
          <w:rFonts w:ascii="Times New Roman" w:eastAsiaTheme="minorEastAsia" w:hAnsi="Times New Roman" w:cs="Times New Roman"/>
          <w:sz w:val="28"/>
          <w:szCs w:val="28"/>
        </w:rPr>
        <w:t xml:space="preserve">is published on the school’s website and will be </w:t>
      </w:r>
      <w:r>
        <w:rPr>
          <w:rFonts w:ascii="Times New Roman" w:eastAsiaTheme="minorEastAsia" w:hAnsi="Times New Roman" w:cs="Times New Roman"/>
          <w:sz w:val="28"/>
          <w:szCs w:val="28"/>
        </w:rPr>
        <w:t>available in the school office</w:t>
      </w:r>
      <w:r w:rsidRPr="008F2F93">
        <w:rPr>
          <w:rFonts w:ascii="Times New Roman" w:eastAsiaTheme="minorEastAsia" w:hAnsi="Times New Roman" w:cs="Times New Roman"/>
          <w:sz w:val="28"/>
          <w:szCs w:val="28"/>
        </w:rPr>
        <w:t xml:space="preserve"> to any person who requests it.</w:t>
      </w:r>
    </w:p>
    <w:p w14:paraId="03CD8C7B" w14:textId="77777777" w:rsidR="00413189" w:rsidRDefault="00413189" w:rsidP="00314C45">
      <w:pPr>
        <w:spacing w:after="0" w:line="240" w:lineRule="auto"/>
        <w:jc w:val="both"/>
        <w:rPr>
          <w:rFonts w:ascii="Times New Roman" w:eastAsiaTheme="minorEastAsia" w:hAnsi="Times New Roman" w:cs="Times New Roman"/>
          <w:sz w:val="28"/>
          <w:szCs w:val="28"/>
        </w:rPr>
      </w:pPr>
    </w:p>
    <w:p w14:paraId="7F92FF5B" w14:textId="5C12E348" w:rsidR="00413189" w:rsidRPr="008F2F93" w:rsidRDefault="00413189" w:rsidP="00314C45">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Dromahane N.S.</w:t>
      </w:r>
      <w:r w:rsidR="0003209A">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reserves the right to refuse admission where a Section 29 Appeal has been invoked in another school and is now in progress.</w:t>
      </w:r>
    </w:p>
    <w:p w14:paraId="455B3A7F"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57DFFE77"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4731FD63"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Characteristic spirit and general objectives of the school</w:t>
      </w:r>
    </w:p>
    <w:p w14:paraId="63D296DB" w14:textId="77777777" w:rsidR="00314C45" w:rsidRPr="008F2F93" w:rsidRDefault="00314C45" w:rsidP="00314C45">
      <w:pPr>
        <w:spacing w:line="240" w:lineRule="auto"/>
        <w:contextualSpacing/>
        <w:jc w:val="both"/>
        <w:rPr>
          <w:rFonts w:ascii="Times New Roman" w:eastAsiaTheme="minorEastAsia" w:hAnsi="Times New Roman" w:cs="Times New Roman"/>
          <w:sz w:val="28"/>
          <w:szCs w:val="28"/>
        </w:rPr>
      </w:pPr>
    </w:p>
    <w:p w14:paraId="20F22BDF" w14:textId="4027A218" w:rsidR="00314C45" w:rsidRPr="008F2F93" w:rsidRDefault="00314C45" w:rsidP="00314C45">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Dromahane</w:t>
      </w:r>
      <w:r w:rsidRPr="008F2F93">
        <w:rPr>
          <w:rFonts w:ascii="Times New Roman" w:eastAsiaTheme="minorEastAsia" w:hAnsi="Times New Roman" w:cs="Times New Roman"/>
          <w:sz w:val="28"/>
          <w:szCs w:val="28"/>
        </w:rPr>
        <w:t xml:space="preserve"> National School is a Catholic </w:t>
      </w:r>
      <w:r w:rsidR="0003209A">
        <w:rPr>
          <w:rFonts w:ascii="Times New Roman" w:eastAsiaTheme="minorEastAsia" w:hAnsi="Times New Roman" w:cs="Times New Roman"/>
          <w:sz w:val="28"/>
          <w:szCs w:val="28"/>
        </w:rPr>
        <w:t>C</w:t>
      </w:r>
      <w:r w:rsidRPr="008F2F93">
        <w:rPr>
          <w:rFonts w:ascii="Times New Roman" w:eastAsiaTheme="minorEastAsia" w:hAnsi="Times New Roman" w:cs="Times New Roman"/>
          <w:sz w:val="28"/>
          <w:szCs w:val="28"/>
        </w:rPr>
        <w:t xml:space="preserve">o-educational </w:t>
      </w:r>
      <w:r w:rsidR="0003209A">
        <w:rPr>
          <w:rFonts w:ascii="Times New Roman" w:eastAsiaTheme="minorEastAsia" w:hAnsi="Times New Roman" w:cs="Times New Roman"/>
          <w:sz w:val="28"/>
          <w:szCs w:val="28"/>
        </w:rPr>
        <w:t>P</w:t>
      </w:r>
      <w:r w:rsidRPr="008F2F93">
        <w:rPr>
          <w:rFonts w:ascii="Times New Roman" w:eastAsiaTheme="minorEastAsia" w:hAnsi="Times New Roman" w:cs="Times New Roman"/>
          <w:sz w:val="28"/>
          <w:szCs w:val="28"/>
        </w:rPr>
        <w:t xml:space="preserve">rimary </w:t>
      </w:r>
      <w:r w:rsidR="0003209A">
        <w:rPr>
          <w:rFonts w:ascii="Times New Roman" w:eastAsiaTheme="minorEastAsia" w:hAnsi="Times New Roman" w:cs="Times New Roman"/>
          <w:sz w:val="28"/>
          <w:szCs w:val="28"/>
        </w:rPr>
        <w:t>S</w:t>
      </w:r>
      <w:r w:rsidRPr="008F2F93">
        <w:rPr>
          <w:rFonts w:ascii="Times New Roman" w:eastAsiaTheme="minorEastAsia" w:hAnsi="Times New Roman" w:cs="Times New Roman"/>
          <w:sz w:val="28"/>
          <w:szCs w:val="28"/>
        </w:rPr>
        <w:t>chool with a Catholic ethos under the patronage of the Bishop of Cloyne.</w:t>
      </w:r>
    </w:p>
    <w:p w14:paraId="0589DB76" w14:textId="77777777" w:rsidR="00314C45" w:rsidRPr="008F2F93" w:rsidRDefault="00314C45" w:rsidP="00314C45">
      <w:pPr>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lastRenderedPageBreak/>
        <w:t>“Catholic Ethos” in the context of a Catholic primary school means the ethos and characteristic spirit of the Roman Catholic Church, which aims at promoting:</w:t>
      </w:r>
    </w:p>
    <w:p w14:paraId="14B5025B" w14:textId="77777777" w:rsidR="00314C45" w:rsidRPr="008F2F93" w:rsidRDefault="00314C45" w:rsidP="00314C45">
      <w:pPr>
        <w:numPr>
          <w:ilvl w:val="0"/>
          <w:numId w:val="7"/>
        </w:numPr>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the full and harmonious development of all aspects of the person of the pupil, including the intellectual, physical, cultural, moral and spiritual aspects; and</w:t>
      </w:r>
    </w:p>
    <w:p w14:paraId="7F281148" w14:textId="77777777" w:rsidR="00314C45" w:rsidRPr="008F2F93" w:rsidRDefault="00314C45" w:rsidP="00314C45">
      <w:pPr>
        <w:numPr>
          <w:ilvl w:val="0"/>
          <w:numId w:val="7"/>
        </w:numPr>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a living relationship with God and with other people; and</w:t>
      </w:r>
    </w:p>
    <w:p w14:paraId="3F2BE826" w14:textId="77777777" w:rsidR="00314C45" w:rsidRPr="008F2F93" w:rsidRDefault="00314C45" w:rsidP="00314C45">
      <w:pPr>
        <w:numPr>
          <w:ilvl w:val="0"/>
          <w:numId w:val="7"/>
        </w:numPr>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a philosophy of life inspired by belief in God and in the life, death and resurrection of Jesus; and</w:t>
      </w:r>
    </w:p>
    <w:p w14:paraId="1275D05A" w14:textId="77777777" w:rsidR="00314C45" w:rsidRPr="008F2F93" w:rsidRDefault="00314C45" w:rsidP="00314C45">
      <w:pPr>
        <w:numPr>
          <w:ilvl w:val="0"/>
          <w:numId w:val="7"/>
        </w:numPr>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the formation of the pupils in the Catholic f</w:t>
      </w:r>
      <w:r>
        <w:rPr>
          <w:rFonts w:ascii="Times New Roman" w:eastAsiaTheme="minorEastAsia" w:hAnsi="Times New Roman" w:cs="Times New Roman"/>
          <w:sz w:val="28"/>
          <w:szCs w:val="28"/>
        </w:rPr>
        <w:t>aith</w:t>
      </w:r>
    </w:p>
    <w:p w14:paraId="4CC6B84E" w14:textId="77777777" w:rsidR="00314C45" w:rsidRPr="008F2F93" w:rsidRDefault="00314C45" w:rsidP="00314C45">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Such </w:t>
      </w:r>
      <w:r w:rsidRPr="008F2F93">
        <w:rPr>
          <w:rFonts w:ascii="Times New Roman" w:eastAsiaTheme="minorEastAsia" w:hAnsi="Times New Roman" w:cs="Times New Roman"/>
          <w:sz w:val="28"/>
          <w:szCs w:val="28"/>
        </w:rPr>
        <w:t>schools</w:t>
      </w:r>
      <w:r>
        <w:rPr>
          <w:rFonts w:ascii="Times New Roman" w:eastAsiaTheme="minorEastAsia" w:hAnsi="Times New Roman" w:cs="Times New Roman"/>
          <w:sz w:val="28"/>
          <w:szCs w:val="28"/>
        </w:rPr>
        <w:t xml:space="preserve"> will provide</w:t>
      </w:r>
      <w:r w:rsidRPr="008F2F93">
        <w:rPr>
          <w:rFonts w:ascii="Times New Roman" w:eastAsiaTheme="minorEastAsia" w:hAnsi="Times New Roman" w:cs="Times New Roman"/>
          <w:sz w:val="28"/>
          <w:szCs w:val="28"/>
        </w:rPr>
        <w:t xml:space="preserve"> religious education for the pupils in accordance with the doctrines, practices and traditions of the Roman Catholic Church, and/or such ethos and/or characteristic spirit as may be determined or interpreted from time to time by the Irish Episcopal Conference.</w:t>
      </w:r>
    </w:p>
    <w:p w14:paraId="7E99573B" w14:textId="77777777" w:rsidR="00314C45" w:rsidRPr="008F2F93" w:rsidRDefault="00314C45" w:rsidP="00314C45">
      <w:pPr>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In accordance with S.15 (2) (b) of the Education Act, 1998 the Board of Management of </w:t>
      </w:r>
      <w:r>
        <w:rPr>
          <w:rFonts w:ascii="Times New Roman" w:eastAsiaTheme="minorEastAsia" w:hAnsi="Times New Roman" w:cs="Times New Roman"/>
          <w:sz w:val="28"/>
          <w:szCs w:val="28"/>
        </w:rPr>
        <w:t>Dromahane</w:t>
      </w:r>
      <w:r w:rsidRPr="008F2F93">
        <w:rPr>
          <w:rFonts w:ascii="Times New Roman" w:eastAsiaTheme="minorEastAsia" w:hAnsi="Times New Roman" w:cs="Times New Roman"/>
          <w:sz w:val="28"/>
          <w:szCs w:val="28"/>
        </w:rPr>
        <w:t xml:space="preserve"> National School 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 </w:t>
      </w:r>
    </w:p>
    <w:p w14:paraId="5BB47CE6" w14:textId="77777777" w:rsidR="00314C45" w:rsidRPr="00314C45" w:rsidRDefault="00314C45" w:rsidP="00314C45">
      <w:pPr>
        <w:jc w:val="both"/>
        <w:rPr>
          <w:rFonts w:ascii="Times New Roman" w:eastAsiaTheme="minorEastAsia" w:hAnsi="Times New Roman" w:cs="Times New Roman"/>
          <w:sz w:val="28"/>
          <w:szCs w:val="28"/>
        </w:rPr>
      </w:pPr>
      <w:r w:rsidRPr="00314C45">
        <w:rPr>
          <w:rFonts w:ascii="Times New Roman" w:eastAsiaTheme="minorEastAsia" w:hAnsi="Times New Roman" w:cs="Times New Roman"/>
          <w:sz w:val="28"/>
          <w:szCs w:val="28"/>
        </w:rPr>
        <w:t>Mission Statement and general objectives of the school.</w:t>
      </w:r>
    </w:p>
    <w:p w14:paraId="3628772C" w14:textId="77777777" w:rsidR="00314C45" w:rsidRPr="00314C45" w:rsidRDefault="00314C45" w:rsidP="00314C45">
      <w:pPr>
        <w:numPr>
          <w:ilvl w:val="0"/>
          <w:numId w:val="8"/>
        </w:numPr>
        <w:shd w:val="clear" w:color="auto" w:fill="FFFFFF"/>
        <w:spacing w:after="60" w:line="360" w:lineRule="atLeast"/>
        <w:ind w:left="45"/>
        <w:jc w:val="both"/>
        <w:textAlignment w:val="baseline"/>
        <w:rPr>
          <w:rFonts w:ascii="Times New Roman" w:eastAsia="Times New Roman" w:hAnsi="Times New Roman" w:cs="Times New Roman"/>
          <w:sz w:val="28"/>
          <w:szCs w:val="28"/>
          <w:lang w:eastAsia="en-IE"/>
        </w:rPr>
      </w:pPr>
      <w:r w:rsidRPr="00314C45">
        <w:rPr>
          <w:rFonts w:ascii="Times New Roman" w:eastAsia="Times New Roman" w:hAnsi="Times New Roman" w:cs="Times New Roman"/>
          <w:sz w:val="28"/>
          <w:szCs w:val="28"/>
          <w:lang w:eastAsia="en-IE"/>
        </w:rPr>
        <w:t>To provide a secure and caring environment for all of our students in which we provide a full and varied education which will develop each child to his/her full potential.</w:t>
      </w:r>
    </w:p>
    <w:p w14:paraId="497090E0" w14:textId="77777777" w:rsidR="00314C45" w:rsidRPr="00314C45" w:rsidRDefault="00314C45" w:rsidP="00314C45">
      <w:pPr>
        <w:numPr>
          <w:ilvl w:val="0"/>
          <w:numId w:val="8"/>
        </w:numPr>
        <w:shd w:val="clear" w:color="auto" w:fill="FFFFFF"/>
        <w:spacing w:after="60" w:line="360" w:lineRule="atLeast"/>
        <w:ind w:left="45"/>
        <w:jc w:val="both"/>
        <w:textAlignment w:val="baseline"/>
        <w:rPr>
          <w:rFonts w:ascii="Times New Roman" w:eastAsia="Times New Roman" w:hAnsi="Times New Roman" w:cs="Times New Roman"/>
          <w:sz w:val="28"/>
          <w:szCs w:val="28"/>
          <w:lang w:eastAsia="en-IE"/>
        </w:rPr>
      </w:pPr>
      <w:r w:rsidRPr="00314C45">
        <w:rPr>
          <w:rFonts w:ascii="Times New Roman" w:eastAsia="Times New Roman" w:hAnsi="Times New Roman" w:cs="Times New Roman"/>
          <w:sz w:val="28"/>
          <w:szCs w:val="28"/>
          <w:lang w:eastAsia="en-IE"/>
        </w:rPr>
        <w:t>To promote the full and harmonious development of all aspects of the child: intellectual, physical, cultural, moral and spiritual, including a living relationship with God and with other people.</w:t>
      </w:r>
    </w:p>
    <w:p w14:paraId="7E72BC8F" w14:textId="77777777" w:rsidR="00314C45" w:rsidRPr="00314C45" w:rsidRDefault="00314C45" w:rsidP="00314C45">
      <w:pPr>
        <w:numPr>
          <w:ilvl w:val="0"/>
          <w:numId w:val="8"/>
        </w:numPr>
        <w:shd w:val="clear" w:color="auto" w:fill="FFFFFF"/>
        <w:spacing w:after="60" w:line="360" w:lineRule="atLeast"/>
        <w:ind w:left="45"/>
        <w:jc w:val="both"/>
        <w:textAlignment w:val="baseline"/>
        <w:rPr>
          <w:rFonts w:ascii="Times New Roman" w:eastAsia="Times New Roman" w:hAnsi="Times New Roman" w:cs="Times New Roman"/>
          <w:sz w:val="28"/>
          <w:szCs w:val="28"/>
          <w:lang w:eastAsia="en-IE"/>
        </w:rPr>
      </w:pPr>
      <w:r w:rsidRPr="00314C45">
        <w:rPr>
          <w:rFonts w:ascii="Times New Roman" w:eastAsia="Times New Roman" w:hAnsi="Times New Roman" w:cs="Times New Roman"/>
          <w:sz w:val="28"/>
          <w:szCs w:val="28"/>
          <w:lang w:eastAsia="en-IE"/>
        </w:rPr>
        <w:t>To foster self-esteem and promote respect for self, others and our environment.</w:t>
      </w:r>
    </w:p>
    <w:p w14:paraId="12B8BC54" w14:textId="77777777" w:rsidR="00314C45" w:rsidRPr="00314C45" w:rsidRDefault="00314C45" w:rsidP="00314C45">
      <w:pPr>
        <w:numPr>
          <w:ilvl w:val="0"/>
          <w:numId w:val="8"/>
        </w:numPr>
        <w:shd w:val="clear" w:color="auto" w:fill="FFFFFF"/>
        <w:spacing w:after="60" w:line="360" w:lineRule="atLeast"/>
        <w:ind w:left="45"/>
        <w:jc w:val="both"/>
        <w:textAlignment w:val="baseline"/>
        <w:rPr>
          <w:rFonts w:ascii="Times New Roman" w:eastAsia="Times New Roman" w:hAnsi="Times New Roman" w:cs="Times New Roman"/>
          <w:sz w:val="28"/>
          <w:szCs w:val="28"/>
          <w:lang w:eastAsia="en-IE"/>
        </w:rPr>
      </w:pPr>
      <w:r w:rsidRPr="00314C45">
        <w:rPr>
          <w:rFonts w:ascii="Times New Roman" w:eastAsia="Times New Roman" w:hAnsi="Times New Roman" w:cs="Times New Roman"/>
          <w:sz w:val="28"/>
          <w:szCs w:val="28"/>
          <w:lang w:eastAsia="en-IE"/>
        </w:rPr>
        <w:t>To maintain a vision of hope for the future.</w:t>
      </w:r>
    </w:p>
    <w:p w14:paraId="541D9817" w14:textId="77777777" w:rsidR="00314C45" w:rsidRPr="00314C45" w:rsidRDefault="00314C45" w:rsidP="00314C45">
      <w:pPr>
        <w:numPr>
          <w:ilvl w:val="0"/>
          <w:numId w:val="8"/>
        </w:numPr>
        <w:shd w:val="clear" w:color="auto" w:fill="FFFFFF"/>
        <w:spacing w:after="60" w:line="360" w:lineRule="atLeast"/>
        <w:ind w:left="45"/>
        <w:jc w:val="both"/>
        <w:textAlignment w:val="baseline"/>
        <w:rPr>
          <w:rFonts w:ascii="Times New Roman" w:eastAsia="Times New Roman" w:hAnsi="Times New Roman" w:cs="Times New Roman"/>
          <w:sz w:val="28"/>
          <w:szCs w:val="28"/>
          <w:lang w:eastAsia="en-IE"/>
        </w:rPr>
      </w:pPr>
      <w:r w:rsidRPr="00314C45">
        <w:rPr>
          <w:rFonts w:ascii="Times New Roman" w:eastAsia="Times New Roman" w:hAnsi="Times New Roman" w:cs="Times New Roman"/>
          <w:sz w:val="28"/>
          <w:szCs w:val="28"/>
          <w:lang w:eastAsia="en-IE"/>
        </w:rPr>
        <w:t>To foster strong partnerships with parents, parish and community.</w:t>
      </w:r>
    </w:p>
    <w:p w14:paraId="0E607F54" w14:textId="77777777" w:rsidR="00314C45" w:rsidRPr="00314C45" w:rsidRDefault="00314C45" w:rsidP="00314C45">
      <w:pPr>
        <w:shd w:val="clear" w:color="auto" w:fill="FFFFFF"/>
        <w:spacing w:after="60" w:line="360" w:lineRule="atLeast"/>
        <w:ind w:left="45"/>
        <w:jc w:val="both"/>
        <w:textAlignment w:val="baseline"/>
        <w:rPr>
          <w:rFonts w:ascii="Times New Roman" w:eastAsia="Times New Roman" w:hAnsi="Times New Roman" w:cs="Times New Roman"/>
          <w:sz w:val="28"/>
          <w:szCs w:val="28"/>
          <w:lang w:eastAsia="en-IE"/>
        </w:rPr>
      </w:pPr>
    </w:p>
    <w:p w14:paraId="27016C3E" w14:textId="77777777" w:rsidR="00314C45" w:rsidRPr="00314C45" w:rsidRDefault="00314C45" w:rsidP="00314C45">
      <w:pPr>
        <w:shd w:val="clear" w:color="auto" w:fill="FFFFFF"/>
        <w:spacing w:after="300" w:line="240" w:lineRule="auto"/>
        <w:jc w:val="both"/>
        <w:textAlignment w:val="baseline"/>
        <w:rPr>
          <w:rFonts w:ascii="Times New Roman" w:eastAsia="Times New Roman" w:hAnsi="Times New Roman" w:cs="Times New Roman"/>
          <w:sz w:val="28"/>
          <w:szCs w:val="28"/>
          <w:lang w:eastAsia="en-IE"/>
        </w:rPr>
      </w:pPr>
      <w:r w:rsidRPr="00314C45">
        <w:rPr>
          <w:rFonts w:ascii="Times New Roman" w:eastAsia="Times New Roman" w:hAnsi="Times New Roman" w:cs="Times New Roman"/>
          <w:sz w:val="28"/>
          <w:szCs w:val="28"/>
          <w:lang w:eastAsia="en-IE"/>
        </w:rPr>
        <w:t>Our school and staff are proud to model and promote a philosophy of life inspired by belief in God and in the life, death and resurrection of Jesus Christ. As a Catholic school, we provide Religious Education for the pupils in accordance with the doctrines, practices and traditions of the Roman Catholic Church. While we promote the formation of our pupils in the Catholic Faith, we also welcome children of other faiths and traditions.</w:t>
      </w:r>
      <w:r w:rsidR="00000000">
        <w:rPr>
          <w:rFonts w:ascii="Times New Roman" w:eastAsia="Times New Roman" w:hAnsi="Times New Roman" w:cs="Times New Roman"/>
          <w:sz w:val="28"/>
          <w:szCs w:val="28"/>
          <w:lang w:eastAsia="en-IE"/>
        </w:rPr>
        <w:lastRenderedPageBreak/>
        <w:pict w14:anchorId="0E2B798F">
          <v:rect id="_x0000_i1025" style="width:4.5pt;height:0" o:hrpct="0" o:hralign="center" o:hrstd="t" o:hr="t" fillcolor="#a0a0a0" stroked="f"/>
        </w:pict>
      </w:r>
      <w:r w:rsidRPr="00314C45">
        <w:rPr>
          <w:rFonts w:ascii="Times New Roman" w:eastAsia="Times New Roman" w:hAnsi="Times New Roman" w:cs="Times New Roman"/>
          <w:sz w:val="28"/>
          <w:szCs w:val="28"/>
          <w:lang w:eastAsia="en-IE"/>
        </w:rPr>
        <w:t xml:space="preserve">Dromahane National School is an open and welcoming school. Children are valued as individuals and made aware of the great potential they have. Respect for others is one of our core values and by fostering a warm and inclusive atmosphere throughout the school all children feel valued, respected and appreciated.  </w:t>
      </w:r>
    </w:p>
    <w:p w14:paraId="7CA25F3C" w14:textId="77777777" w:rsidR="00314C45" w:rsidRPr="00314C45" w:rsidRDefault="00314C45" w:rsidP="00314C45">
      <w:pPr>
        <w:shd w:val="clear" w:color="auto" w:fill="FFFFFF"/>
        <w:spacing w:line="240" w:lineRule="auto"/>
        <w:jc w:val="both"/>
        <w:textAlignment w:val="baseline"/>
        <w:rPr>
          <w:rFonts w:ascii="Times New Roman" w:eastAsia="Times New Roman" w:hAnsi="Times New Roman" w:cs="Times New Roman"/>
          <w:sz w:val="28"/>
          <w:szCs w:val="28"/>
          <w:lang w:eastAsia="en-IE"/>
        </w:rPr>
      </w:pPr>
      <w:r w:rsidRPr="00314C45">
        <w:rPr>
          <w:rFonts w:ascii="Times New Roman" w:eastAsia="Times New Roman" w:hAnsi="Times New Roman" w:cs="Times New Roman"/>
          <w:sz w:val="28"/>
          <w:szCs w:val="28"/>
          <w:lang w:eastAsia="en-IE"/>
        </w:rPr>
        <w:t>We are committed to providing a safe, positive learning environment for our students. Children are encouraged to do their best and be their best at all times. This is modelled by our staff who are dedicated to doing their best for the children under their care. In collaboration with parents we do our utmost to give every child in our school the opportunity to develop to their full potential.</w:t>
      </w:r>
    </w:p>
    <w:p w14:paraId="7C2C8365" w14:textId="77777777" w:rsidR="00314C45" w:rsidRPr="008F2F93" w:rsidRDefault="00314C45" w:rsidP="00314C45">
      <w:pPr>
        <w:shd w:val="clear" w:color="auto" w:fill="FFFFFF"/>
        <w:spacing w:line="240" w:lineRule="auto"/>
        <w:jc w:val="both"/>
        <w:textAlignment w:val="baseline"/>
        <w:rPr>
          <w:rFonts w:ascii="Times New Roman" w:eastAsia="Times New Roman" w:hAnsi="Times New Roman" w:cs="Times New Roman"/>
          <w:sz w:val="28"/>
          <w:szCs w:val="28"/>
          <w:lang w:eastAsia="en-IE"/>
        </w:rPr>
      </w:pPr>
    </w:p>
    <w:p w14:paraId="52B9AA9C"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 xml:space="preserve">Admission Statement </w:t>
      </w:r>
    </w:p>
    <w:p w14:paraId="37D2F252" w14:textId="77777777" w:rsidR="00314C45" w:rsidRPr="008F2F93" w:rsidRDefault="00314C45" w:rsidP="00314C45">
      <w:pPr>
        <w:pStyle w:val="NoSpacing"/>
        <w:jc w:val="both"/>
        <w:rPr>
          <w:rFonts w:ascii="Times New Roman" w:hAnsi="Times New Roman" w:cs="Times New Roman"/>
          <w:sz w:val="28"/>
          <w:szCs w:val="28"/>
        </w:rPr>
      </w:pPr>
    </w:p>
    <w:p w14:paraId="32A710DA" w14:textId="77777777" w:rsidR="00314C45" w:rsidRPr="008F2F93" w:rsidRDefault="00314C45" w:rsidP="00314C45">
      <w:pPr>
        <w:pStyle w:val="NoSpacing"/>
        <w:jc w:val="both"/>
        <w:rPr>
          <w:rFonts w:ascii="Times New Roman" w:hAnsi="Times New Roman" w:cs="Times New Roman"/>
          <w:sz w:val="28"/>
          <w:szCs w:val="28"/>
        </w:rPr>
      </w:pPr>
      <w:r>
        <w:rPr>
          <w:rFonts w:ascii="Times New Roman" w:hAnsi="Times New Roman" w:cs="Times New Roman"/>
          <w:sz w:val="28"/>
          <w:szCs w:val="28"/>
        </w:rPr>
        <w:t xml:space="preserve">Dromahane </w:t>
      </w:r>
      <w:r w:rsidRPr="008F2F93">
        <w:rPr>
          <w:rFonts w:ascii="Times New Roman" w:hAnsi="Times New Roman" w:cs="Times New Roman"/>
          <w:sz w:val="28"/>
          <w:szCs w:val="28"/>
        </w:rPr>
        <w:t>National School will not discriminate in its admission of a student to the school on any of the following:</w:t>
      </w:r>
    </w:p>
    <w:p w14:paraId="4E3E4599" w14:textId="77777777" w:rsidR="00314C45" w:rsidRPr="008F2F93" w:rsidRDefault="00314C45" w:rsidP="00314C45">
      <w:pPr>
        <w:pStyle w:val="NoSpacing"/>
        <w:jc w:val="both"/>
        <w:rPr>
          <w:rFonts w:ascii="Times New Roman" w:hAnsi="Times New Roman" w:cs="Times New Roman"/>
          <w:sz w:val="28"/>
          <w:szCs w:val="28"/>
        </w:rPr>
      </w:pPr>
    </w:p>
    <w:p w14:paraId="4600E695" w14:textId="77777777" w:rsidR="00314C45" w:rsidRPr="008F2F93" w:rsidRDefault="00314C45" w:rsidP="00314C45">
      <w:pPr>
        <w:pStyle w:val="NoSpacing"/>
        <w:numPr>
          <w:ilvl w:val="0"/>
          <w:numId w:val="3"/>
        </w:numPr>
        <w:jc w:val="both"/>
        <w:rPr>
          <w:rFonts w:ascii="Times New Roman" w:hAnsi="Times New Roman" w:cs="Times New Roman"/>
          <w:sz w:val="28"/>
          <w:szCs w:val="28"/>
        </w:rPr>
      </w:pPr>
      <w:r w:rsidRPr="008F2F93">
        <w:rPr>
          <w:rFonts w:ascii="Times New Roman" w:hAnsi="Times New Roman" w:cs="Times New Roman"/>
          <w:sz w:val="28"/>
          <w:szCs w:val="28"/>
        </w:rPr>
        <w:t>the gender ground of the student or the applicant in respect of the student concerned,</w:t>
      </w:r>
    </w:p>
    <w:p w14:paraId="2B9AC077" w14:textId="77777777" w:rsidR="00314C45" w:rsidRPr="008F2F93" w:rsidRDefault="00314C45" w:rsidP="00314C45">
      <w:pPr>
        <w:pStyle w:val="NoSpacing"/>
        <w:numPr>
          <w:ilvl w:val="0"/>
          <w:numId w:val="3"/>
        </w:numPr>
        <w:jc w:val="both"/>
        <w:rPr>
          <w:rFonts w:ascii="Times New Roman" w:hAnsi="Times New Roman" w:cs="Times New Roman"/>
          <w:sz w:val="28"/>
          <w:szCs w:val="28"/>
        </w:rPr>
      </w:pPr>
      <w:r w:rsidRPr="008F2F93">
        <w:rPr>
          <w:rFonts w:ascii="Times New Roman" w:hAnsi="Times New Roman" w:cs="Times New Roman"/>
          <w:sz w:val="28"/>
          <w:szCs w:val="28"/>
        </w:rPr>
        <w:t>the civil status ground of the student or the applicant in respect of the student concerned,</w:t>
      </w:r>
    </w:p>
    <w:p w14:paraId="6AD66301" w14:textId="77777777" w:rsidR="00314C45" w:rsidRPr="008F2F93" w:rsidRDefault="00314C45" w:rsidP="00314C45">
      <w:pPr>
        <w:pStyle w:val="NoSpacing"/>
        <w:numPr>
          <w:ilvl w:val="0"/>
          <w:numId w:val="3"/>
        </w:numPr>
        <w:jc w:val="both"/>
        <w:rPr>
          <w:rFonts w:ascii="Times New Roman" w:hAnsi="Times New Roman" w:cs="Times New Roman"/>
          <w:sz w:val="28"/>
          <w:szCs w:val="28"/>
        </w:rPr>
      </w:pPr>
      <w:r w:rsidRPr="008F2F93">
        <w:rPr>
          <w:rFonts w:ascii="Times New Roman" w:hAnsi="Times New Roman" w:cs="Times New Roman"/>
          <w:sz w:val="28"/>
          <w:szCs w:val="28"/>
        </w:rPr>
        <w:t>the family status ground of the student or the applicant in respect of the student concerned,</w:t>
      </w:r>
    </w:p>
    <w:p w14:paraId="3DA10C08" w14:textId="77777777" w:rsidR="00314C45" w:rsidRPr="008F2F93" w:rsidRDefault="00314C45" w:rsidP="00314C45">
      <w:pPr>
        <w:pStyle w:val="NoSpacing"/>
        <w:numPr>
          <w:ilvl w:val="0"/>
          <w:numId w:val="3"/>
        </w:numPr>
        <w:jc w:val="both"/>
        <w:rPr>
          <w:rFonts w:ascii="Times New Roman" w:hAnsi="Times New Roman" w:cs="Times New Roman"/>
          <w:sz w:val="28"/>
          <w:szCs w:val="28"/>
        </w:rPr>
      </w:pPr>
      <w:r w:rsidRPr="008F2F93">
        <w:rPr>
          <w:rFonts w:ascii="Times New Roman" w:hAnsi="Times New Roman" w:cs="Times New Roman"/>
          <w:sz w:val="28"/>
          <w:szCs w:val="28"/>
        </w:rPr>
        <w:t>the sexual orientation ground of the student or the applicant in respect of the student concerned,</w:t>
      </w:r>
    </w:p>
    <w:p w14:paraId="665773AF" w14:textId="77777777" w:rsidR="00314C45" w:rsidRPr="008F2F93" w:rsidRDefault="00314C45" w:rsidP="00314C45">
      <w:pPr>
        <w:pStyle w:val="NoSpacing"/>
        <w:numPr>
          <w:ilvl w:val="0"/>
          <w:numId w:val="3"/>
        </w:numPr>
        <w:jc w:val="both"/>
        <w:rPr>
          <w:rFonts w:ascii="Times New Roman" w:hAnsi="Times New Roman" w:cs="Times New Roman"/>
          <w:sz w:val="28"/>
          <w:szCs w:val="28"/>
        </w:rPr>
      </w:pPr>
      <w:r w:rsidRPr="008F2F93">
        <w:rPr>
          <w:rFonts w:ascii="Times New Roman" w:hAnsi="Times New Roman" w:cs="Times New Roman"/>
          <w:sz w:val="28"/>
          <w:szCs w:val="28"/>
        </w:rPr>
        <w:t>the religion ground of the student or the applicant in respect of the student concerned,</w:t>
      </w:r>
    </w:p>
    <w:p w14:paraId="43FDE62D" w14:textId="77777777" w:rsidR="00314C45" w:rsidRPr="008F2F93" w:rsidRDefault="00314C45" w:rsidP="00314C45">
      <w:pPr>
        <w:pStyle w:val="NoSpacing"/>
        <w:numPr>
          <w:ilvl w:val="0"/>
          <w:numId w:val="3"/>
        </w:numPr>
        <w:jc w:val="both"/>
        <w:rPr>
          <w:rFonts w:ascii="Times New Roman" w:hAnsi="Times New Roman" w:cs="Times New Roman"/>
          <w:sz w:val="28"/>
          <w:szCs w:val="28"/>
        </w:rPr>
      </w:pPr>
      <w:r w:rsidRPr="008F2F93">
        <w:rPr>
          <w:rFonts w:ascii="Times New Roman" w:hAnsi="Times New Roman" w:cs="Times New Roman"/>
          <w:sz w:val="28"/>
          <w:szCs w:val="28"/>
        </w:rPr>
        <w:t>the disability ground of the student or the applicant in respect of the student concerned,</w:t>
      </w:r>
    </w:p>
    <w:p w14:paraId="7E7431DF" w14:textId="77777777" w:rsidR="00314C45" w:rsidRPr="008F2F93" w:rsidRDefault="00314C45" w:rsidP="00314C45">
      <w:pPr>
        <w:pStyle w:val="NoSpacing"/>
        <w:numPr>
          <w:ilvl w:val="0"/>
          <w:numId w:val="3"/>
        </w:numPr>
        <w:jc w:val="both"/>
        <w:rPr>
          <w:rFonts w:ascii="Times New Roman" w:hAnsi="Times New Roman" w:cs="Times New Roman"/>
          <w:sz w:val="28"/>
          <w:szCs w:val="28"/>
        </w:rPr>
      </w:pPr>
      <w:r w:rsidRPr="008F2F93">
        <w:rPr>
          <w:rFonts w:ascii="Times New Roman" w:hAnsi="Times New Roman" w:cs="Times New Roman"/>
          <w:sz w:val="28"/>
          <w:szCs w:val="28"/>
        </w:rPr>
        <w:t>the ground of race of the student or the applicant in respect of the student concerned,</w:t>
      </w:r>
    </w:p>
    <w:p w14:paraId="4AAA3CEF" w14:textId="77777777" w:rsidR="00314C45" w:rsidRPr="008F2F93" w:rsidRDefault="00314C45" w:rsidP="00314C45">
      <w:pPr>
        <w:pStyle w:val="NoSpacing"/>
        <w:numPr>
          <w:ilvl w:val="0"/>
          <w:numId w:val="3"/>
        </w:numPr>
        <w:jc w:val="both"/>
        <w:rPr>
          <w:rFonts w:ascii="Times New Roman" w:hAnsi="Times New Roman" w:cs="Times New Roman"/>
          <w:sz w:val="28"/>
          <w:szCs w:val="28"/>
        </w:rPr>
      </w:pPr>
      <w:r w:rsidRPr="008F2F93">
        <w:rPr>
          <w:rFonts w:ascii="Times New Roman" w:hAnsi="Times New Roman" w:cs="Times New Roman"/>
          <w:sz w:val="28"/>
          <w:szCs w:val="28"/>
        </w:rPr>
        <w:t xml:space="preserve">the Traveller community ground of the student or the applicant in respect of the student concerned, or </w:t>
      </w:r>
    </w:p>
    <w:p w14:paraId="7FF07FA7" w14:textId="77777777" w:rsidR="00314C45" w:rsidRPr="008F2F93" w:rsidRDefault="00314C45" w:rsidP="00314C45">
      <w:pPr>
        <w:pStyle w:val="NoSpacing"/>
        <w:numPr>
          <w:ilvl w:val="0"/>
          <w:numId w:val="3"/>
        </w:numPr>
        <w:jc w:val="both"/>
        <w:rPr>
          <w:rFonts w:ascii="Times New Roman" w:hAnsi="Times New Roman" w:cs="Times New Roman"/>
          <w:sz w:val="28"/>
          <w:szCs w:val="28"/>
        </w:rPr>
      </w:pPr>
      <w:r w:rsidRPr="008F2F93">
        <w:rPr>
          <w:rFonts w:ascii="Times New Roman" w:hAnsi="Times New Roman" w:cs="Times New Roman"/>
          <w:sz w:val="28"/>
          <w:szCs w:val="28"/>
        </w:rPr>
        <w:t>the ground that the student or the applicant in respect of the student concerned has special educational needs</w:t>
      </w:r>
    </w:p>
    <w:p w14:paraId="485E19E9" w14:textId="77777777" w:rsidR="00314C45" w:rsidRPr="008F2F93" w:rsidRDefault="00314C45" w:rsidP="00314C45">
      <w:pPr>
        <w:pStyle w:val="NoSpacing"/>
        <w:ind w:left="360"/>
        <w:jc w:val="both"/>
        <w:rPr>
          <w:rFonts w:ascii="Times New Roman" w:hAnsi="Times New Roman" w:cs="Times New Roman"/>
          <w:sz w:val="28"/>
          <w:szCs w:val="28"/>
        </w:rPr>
      </w:pPr>
    </w:p>
    <w:p w14:paraId="5D14DD61" w14:textId="77777777" w:rsidR="00314C45" w:rsidRDefault="00314C45" w:rsidP="00314C45">
      <w:pPr>
        <w:spacing w:after="0" w:line="240" w:lineRule="auto"/>
        <w:jc w:val="both"/>
        <w:rPr>
          <w:rFonts w:ascii="Times New Roman" w:hAnsi="Times New Roman" w:cs="Times New Roman"/>
          <w:sz w:val="28"/>
          <w:szCs w:val="28"/>
        </w:rPr>
      </w:pPr>
      <w:r w:rsidRPr="008F2F93">
        <w:rPr>
          <w:rFonts w:ascii="Times New Roman" w:eastAsiaTheme="minorEastAsia" w:hAnsi="Times New Roman" w:cs="Times New Roman"/>
          <w:sz w:val="28"/>
          <w:szCs w:val="28"/>
        </w:rPr>
        <w:t xml:space="preserve">As per section 61 (3) of the Education Act 1998, </w:t>
      </w:r>
      <w:r w:rsidRPr="008F2F93">
        <w:rPr>
          <w:rFonts w:ascii="Times New Roman" w:hAnsi="Times New Roman" w:cs="Times New Roman"/>
          <w:sz w:val="28"/>
          <w:szCs w:val="28"/>
        </w:rPr>
        <w:t>‘civil status ground’,</w:t>
      </w:r>
      <w:r w:rsidRPr="008F2F93">
        <w:rPr>
          <w:rFonts w:ascii="Times New Roman" w:eastAsiaTheme="minorEastAsia" w:hAnsi="Times New Roman" w:cs="Times New Roman"/>
          <w:sz w:val="28"/>
          <w:szCs w:val="28"/>
        </w:rPr>
        <w:t xml:space="preserve"> </w:t>
      </w:r>
      <w:r w:rsidRPr="008F2F93">
        <w:rPr>
          <w:rFonts w:ascii="Times New Roman" w:hAnsi="Times New Roman" w:cs="Times New Roman"/>
          <w:sz w:val="28"/>
          <w:szCs w:val="28"/>
        </w:rPr>
        <w:t xml:space="preserve">‘disability ground’, ‘discriminate’, ‘family status ground’, </w:t>
      </w:r>
      <w:r w:rsidRPr="008F2F93">
        <w:rPr>
          <w:rFonts w:ascii="Times New Roman" w:eastAsiaTheme="minorEastAsia" w:hAnsi="Times New Roman" w:cs="Times New Roman"/>
          <w:sz w:val="28"/>
          <w:szCs w:val="28"/>
        </w:rPr>
        <w:t>‘</w:t>
      </w:r>
      <w:r w:rsidRPr="008F2F93">
        <w:rPr>
          <w:rFonts w:ascii="Times New Roman" w:hAnsi="Times New Roman" w:cs="Times New Roman"/>
          <w:sz w:val="28"/>
          <w:szCs w:val="28"/>
        </w:rPr>
        <w:t>gender ground’, ‘ground of race’, ‘religion ground’,  ‘sexual orientation ground’ and ‘Traveller community ground’ shall be construed in accordance with section 3 of the Equal Status Act 2000.</w:t>
      </w:r>
    </w:p>
    <w:p w14:paraId="047DB4FF" w14:textId="77777777" w:rsidR="00027EE7" w:rsidRDefault="00027EE7" w:rsidP="00314C45">
      <w:pPr>
        <w:spacing w:after="0" w:line="240" w:lineRule="auto"/>
        <w:jc w:val="both"/>
        <w:rPr>
          <w:rFonts w:ascii="Times New Roman" w:hAnsi="Times New Roman" w:cs="Times New Roman"/>
          <w:sz w:val="28"/>
          <w:szCs w:val="28"/>
        </w:rPr>
      </w:pPr>
    </w:p>
    <w:p w14:paraId="65955D8C" w14:textId="5468C53E" w:rsidR="00027EE7" w:rsidRDefault="00027EE7" w:rsidP="00314C4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Dromahane National School is a school whose objective is to provide education in an environment which promotes certain religious values and does not discriminate</w:t>
      </w:r>
      <w:r w:rsidR="0003209A">
        <w:rPr>
          <w:rFonts w:ascii="Times New Roman" w:hAnsi="Times New Roman" w:cs="Times New Roman"/>
          <w:sz w:val="28"/>
          <w:szCs w:val="28"/>
        </w:rPr>
        <w:t>.</w:t>
      </w:r>
      <w:r>
        <w:rPr>
          <w:rFonts w:ascii="Times New Roman" w:hAnsi="Times New Roman" w:cs="Times New Roman"/>
          <w:sz w:val="28"/>
          <w:szCs w:val="28"/>
        </w:rPr>
        <w:t xml:space="preserve"> </w:t>
      </w:r>
      <w:proofErr w:type="gramStart"/>
      <w:r w:rsidR="0003209A">
        <w:rPr>
          <w:rFonts w:ascii="Times New Roman" w:hAnsi="Times New Roman" w:cs="Times New Roman"/>
          <w:sz w:val="28"/>
          <w:szCs w:val="28"/>
        </w:rPr>
        <w:t>However</w:t>
      </w:r>
      <w:proofErr w:type="gramEnd"/>
      <w:r w:rsidR="0003209A">
        <w:rPr>
          <w:rFonts w:ascii="Times New Roman" w:hAnsi="Times New Roman" w:cs="Times New Roman"/>
          <w:sz w:val="28"/>
          <w:szCs w:val="28"/>
        </w:rPr>
        <w:t xml:space="preserve"> it may</w:t>
      </w:r>
      <w:r>
        <w:rPr>
          <w:rFonts w:ascii="Times New Roman" w:hAnsi="Times New Roman" w:cs="Times New Roman"/>
          <w:sz w:val="28"/>
          <w:szCs w:val="28"/>
        </w:rPr>
        <w:t xml:space="preserve"> refuse to admit</w:t>
      </w:r>
      <w:r w:rsidR="0003209A">
        <w:rPr>
          <w:rFonts w:ascii="Times New Roman" w:hAnsi="Times New Roman" w:cs="Times New Roman"/>
          <w:sz w:val="28"/>
          <w:szCs w:val="28"/>
        </w:rPr>
        <w:t>,</w:t>
      </w:r>
      <w:r>
        <w:rPr>
          <w:rFonts w:ascii="Times New Roman" w:hAnsi="Times New Roman" w:cs="Times New Roman"/>
          <w:sz w:val="28"/>
          <w:szCs w:val="28"/>
        </w:rPr>
        <w:t xml:space="preserve"> as</w:t>
      </w:r>
      <w:r w:rsidR="00E56E83">
        <w:rPr>
          <w:rFonts w:ascii="Times New Roman" w:hAnsi="Times New Roman" w:cs="Times New Roman"/>
          <w:sz w:val="28"/>
          <w:szCs w:val="28"/>
        </w:rPr>
        <w:t xml:space="preserve"> a student</w:t>
      </w:r>
      <w:r w:rsidR="0003209A">
        <w:rPr>
          <w:rFonts w:ascii="Times New Roman" w:hAnsi="Times New Roman" w:cs="Times New Roman"/>
          <w:sz w:val="28"/>
          <w:szCs w:val="28"/>
        </w:rPr>
        <w:t>,</w:t>
      </w:r>
      <w:r w:rsidR="00E56E83">
        <w:rPr>
          <w:rFonts w:ascii="Times New Roman" w:hAnsi="Times New Roman" w:cs="Times New Roman"/>
          <w:sz w:val="28"/>
          <w:szCs w:val="28"/>
        </w:rPr>
        <w:t xml:space="preserve"> a person who is not Roman Catholic and it is proved that the refusal is essential to maintain the ethos of the school.</w:t>
      </w:r>
    </w:p>
    <w:p w14:paraId="2E32A591" w14:textId="77777777" w:rsidR="00E46BD9" w:rsidRDefault="00E46BD9" w:rsidP="00314C45">
      <w:pPr>
        <w:spacing w:after="0" w:line="240" w:lineRule="auto"/>
        <w:jc w:val="both"/>
        <w:rPr>
          <w:rFonts w:ascii="Times New Roman" w:hAnsi="Times New Roman" w:cs="Times New Roman"/>
          <w:sz w:val="28"/>
          <w:szCs w:val="28"/>
        </w:rPr>
      </w:pPr>
    </w:p>
    <w:p w14:paraId="6806801E" w14:textId="77777777" w:rsidR="00E46BD9" w:rsidRPr="00E46BD9" w:rsidRDefault="00E46BD9" w:rsidP="00E46BD9">
      <w:pPr>
        <w:pStyle w:val="ListParagraph"/>
        <w:spacing w:after="100" w:afterAutospacing="1" w:line="240" w:lineRule="auto"/>
        <w:ind w:left="0"/>
        <w:jc w:val="both"/>
        <w:rPr>
          <w:rFonts w:ascii="Times New Roman" w:hAnsi="Times New Roman" w:cs="Times New Roman"/>
          <w:sz w:val="28"/>
          <w:szCs w:val="28"/>
        </w:rPr>
      </w:pPr>
      <w:r w:rsidRPr="00E46BD9">
        <w:rPr>
          <w:rFonts w:ascii="Times New Roman" w:hAnsi="Times New Roman" w:cs="Times New Roman"/>
          <w:sz w:val="28"/>
          <w:szCs w:val="28"/>
        </w:rPr>
        <w:t xml:space="preserve">Dromahane National School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14:paraId="5C6DF3EF" w14:textId="77777777" w:rsidR="00E46BD9" w:rsidRPr="00E46BD9" w:rsidRDefault="00E46BD9" w:rsidP="00E46BD9">
      <w:pPr>
        <w:pStyle w:val="ListParagraph"/>
        <w:spacing w:after="100" w:afterAutospacing="1" w:line="240" w:lineRule="auto"/>
        <w:ind w:left="0"/>
        <w:jc w:val="both"/>
        <w:rPr>
          <w:rFonts w:ascii="Times New Roman" w:hAnsi="Times New Roman" w:cs="Times New Roman"/>
          <w:sz w:val="28"/>
          <w:szCs w:val="28"/>
        </w:rPr>
      </w:pPr>
    </w:p>
    <w:p w14:paraId="01340D64" w14:textId="77777777" w:rsidR="00314C45" w:rsidRPr="008F2F93" w:rsidRDefault="00E46BD9" w:rsidP="00E46BD9">
      <w:pPr>
        <w:pStyle w:val="ListParagraph"/>
        <w:spacing w:after="100" w:afterAutospacing="1" w:line="240" w:lineRule="auto"/>
        <w:ind w:left="0"/>
        <w:jc w:val="both"/>
        <w:rPr>
          <w:rFonts w:ascii="Times New Roman" w:hAnsi="Times New Roman" w:cs="Times New Roman"/>
          <w:sz w:val="28"/>
          <w:szCs w:val="28"/>
        </w:rPr>
      </w:pPr>
      <w:r w:rsidRPr="00E46BD9">
        <w:rPr>
          <w:rFonts w:ascii="Times New Roman" w:hAnsi="Times New Roman" w:cs="Times New Roman"/>
          <w:sz w:val="28"/>
          <w:szCs w:val="28"/>
        </w:rPr>
        <w:t xml:space="preserve">Dromahane National School will comply with any direction served on the patron or the board, as the case may be, under section 37A and any direction served on the board under section 67(4B) of the Education Act.” </w:t>
      </w:r>
    </w:p>
    <w:p w14:paraId="44F26894" w14:textId="77777777" w:rsidR="00314C45" w:rsidRPr="008F2F93" w:rsidRDefault="00314C45" w:rsidP="00314C45">
      <w:pPr>
        <w:pStyle w:val="ListParagraph"/>
        <w:spacing w:after="0" w:line="240" w:lineRule="auto"/>
        <w:ind w:left="0"/>
        <w:jc w:val="both"/>
        <w:rPr>
          <w:rFonts w:ascii="Times New Roman" w:eastAsiaTheme="minorEastAsia" w:hAnsi="Times New Roman" w:cs="Times New Roman"/>
          <w:bCs/>
          <w:sz w:val="28"/>
          <w:szCs w:val="28"/>
        </w:rPr>
      </w:pPr>
    </w:p>
    <w:p w14:paraId="22A2D8E6" w14:textId="77777777" w:rsidR="00314C45" w:rsidRDefault="00314C45" w:rsidP="00314C45">
      <w:pPr>
        <w:pStyle w:val="Heading2"/>
        <w:numPr>
          <w:ilvl w:val="0"/>
          <w:numId w:val="6"/>
        </w:numPr>
        <w:jc w:val="both"/>
        <w:rPr>
          <w:rFonts w:ascii="Times New Roman" w:eastAsiaTheme="minorEastAsia" w:hAnsi="Times New Roman" w:cs="Times New Roman"/>
          <w:b/>
          <w:color w:val="auto"/>
          <w:sz w:val="28"/>
          <w:szCs w:val="28"/>
        </w:rPr>
      </w:pPr>
      <w:proofErr w:type="spellStart"/>
      <w:r>
        <w:rPr>
          <w:rFonts w:ascii="Times New Roman" w:eastAsiaTheme="minorEastAsia" w:hAnsi="Times New Roman" w:cs="Times New Roman"/>
          <w:b/>
          <w:color w:val="auto"/>
          <w:sz w:val="28"/>
          <w:szCs w:val="28"/>
        </w:rPr>
        <w:t>Catagories</w:t>
      </w:r>
      <w:proofErr w:type="spellEnd"/>
      <w:r>
        <w:rPr>
          <w:rFonts w:ascii="Times New Roman" w:eastAsiaTheme="minorEastAsia" w:hAnsi="Times New Roman" w:cs="Times New Roman"/>
          <w:b/>
          <w:color w:val="auto"/>
          <w:sz w:val="28"/>
          <w:szCs w:val="28"/>
        </w:rPr>
        <w:t xml:space="preserve"> of Special Educational Needs catered</w:t>
      </w:r>
      <w:r w:rsidR="00413189">
        <w:rPr>
          <w:rFonts w:ascii="Times New Roman" w:eastAsiaTheme="minorEastAsia" w:hAnsi="Times New Roman" w:cs="Times New Roman"/>
          <w:b/>
          <w:color w:val="auto"/>
          <w:sz w:val="28"/>
          <w:szCs w:val="28"/>
        </w:rPr>
        <w:t xml:space="preserve"> for in the school </w:t>
      </w:r>
    </w:p>
    <w:p w14:paraId="540DEC99" w14:textId="77777777" w:rsidR="0030371C" w:rsidRPr="0030371C" w:rsidRDefault="0030371C" w:rsidP="0030371C">
      <w:pPr>
        <w:spacing w:after="0" w:line="240" w:lineRule="auto"/>
        <w:jc w:val="both"/>
        <w:rPr>
          <w:rFonts w:ascii="Arial" w:eastAsiaTheme="minorEastAsia" w:hAnsi="Arial" w:cs="Arial"/>
          <w:b/>
          <w:color w:val="984806" w:themeColor="accent6" w:themeShade="80"/>
          <w:sz w:val="24"/>
          <w:szCs w:val="24"/>
        </w:rPr>
      </w:pPr>
    </w:p>
    <w:tbl>
      <w:tblPr>
        <w:tblStyle w:val="TableGrid"/>
        <w:tblW w:w="0" w:type="auto"/>
        <w:shd w:val="clear" w:color="auto" w:fill="EEECE1" w:themeFill="background2"/>
        <w:tblLook w:val="04A0" w:firstRow="1" w:lastRow="0" w:firstColumn="1" w:lastColumn="0" w:noHBand="0" w:noVBand="1"/>
      </w:tblPr>
      <w:tblGrid>
        <w:gridCol w:w="9016"/>
      </w:tblGrid>
      <w:tr w:rsidR="0030371C" w:rsidRPr="003201ED" w14:paraId="087F93C3" w14:textId="77777777" w:rsidTr="000634E6">
        <w:tc>
          <w:tcPr>
            <w:tcW w:w="9016" w:type="dxa"/>
            <w:shd w:val="clear" w:color="auto" w:fill="EEECE1" w:themeFill="background2"/>
          </w:tcPr>
          <w:p w14:paraId="353A9A6D" w14:textId="77777777" w:rsidR="0030371C" w:rsidRPr="00F704E7" w:rsidRDefault="0030371C" w:rsidP="000634E6">
            <w:pPr>
              <w:autoSpaceDE w:val="0"/>
              <w:autoSpaceDN w:val="0"/>
              <w:adjustRightInd w:val="0"/>
              <w:rPr>
                <w:rFonts w:ascii="Arial" w:hAnsi="Arial" w:cs="Arial"/>
              </w:rPr>
            </w:pPr>
          </w:p>
          <w:p w14:paraId="24432735" w14:textId="258EC433" w:rsidR="0030371C" w:rsidRDefault="0030371C" w:rsidP="000634E6">
            <w:pPr>
              <w:autoSpaceDE w:val="0"/>
              <w:autoSpaceDN w:val="0"/>
              <w:adjustRightInd w:val="0"/>
              <w:rPr>
                <w:rFonts w:ascii="Arial" w:eastAsiaTheme="minorEastAsia" w:hAnsi="Arial" w:cs="Arial"/>
              </w:rPr>
            </w:pPr>
            <w:r>
              <w:rPr>
                <w:rFonts w:ascii="Arial" w:hAnsi="Arial" w:cs="Arial"/>
              </w:rPr>
              <w:t xml:space="preserve">Dromahane NS, </w:t>
            </w:r>
            <w:r>
              <w:rPr>
                <w:rFonts w:ascii="Arial" w:eastAsiaTheme="minorEastAsia" w:hAnsi="Arial" w:cs="Arial"/>
              </w:rPr>
              <w:t xml:space="preserve">with the approval of the Minister of Education and Skills, has established a class to provide an education for students with a diagnosis of </w:t>
            </w:r>
            <w:proofErr w:type="gramStart"/>
            <w:r>
              <w:rPr>
                <w:rFonts w:ascii="Arial" w:eastAsiaTheme="minorEastAsia" w:hAnsi="Arial" w:cs="Arial"/>
              </w:rPr>
              <w:t>Autism Spectrum Disorder</w:t>
            </w:r>
            <w:proofErr w:type="gramEnd"/>
            <w:r>
              <w:rPr>
                <w:rFonts w:ascii="Arial" w:eastAsiaTheme="minorEastAsia" w:hAnsi="Arial" w:cs="Arial"/>
              </w:rPr>
              <w:t xml:space="preserve">. </w:t>
            </w:r>
          </w:p>
          <w:p w14:paraId="3F43ED67" w14:textId="77777777" w:rsidR="0030371C" w:rsidRPr="006830AE" w:rsidRDefault="0030371C" w:rsidP="000634E6">
            <w:pPr>
              <w:autoSpaceDE w:val="0"/>
              <w:autoSpaceDN w:val="0"/>
              <w:adjustRightInd w:val="0"/>
              <w:rPr>
                <w:rFonts w:ascii="Arial" w:hAnsi="Arial" w:cs="Arial"/>
              </w:rPr>
            </w:pPr>
            <w:r w:rsidRPr="006830AE">
              <w:rPr>
                <w:rFonts w:ascii="Arial" w:hAnsi="Arial" w:cs="Arial"/>
              </w:rPr>
              <w:t>Children and young people are eligible for enrolment in a special class for Autism when the following is provided in support of such an application:</w:t>
            </w:r>
          </w:p>
          <w:p w14:paraId="2BF75765" w14:textId="77777777" w:rsidR="0030371C" w:rsidRDefault="0030371C" w:rsidP="000634E6">
            <w:pPr>
              <w:autoSpaceDE w:val="0"/>
              <w:autoSpaceDN w:val="0"/>
              <w:adjustRightInd w:val="0"/>
              <w:rPr>
                <w:rFonts w:ascii="Arial" w:hAnsi="Arial" w:cs="Arial"/>
              </w:rPr>
            </w:pPr>
          </w:p>
          <w:p w14:paraId="4AE08266" w14:textId="77777777" w:rsidR="0030371C" w:rsidRPr="006830AE" w:rsidRDefault="0030371C" w:rsidP="000634E6">
            <w:pPr>
              <w:autoSpaceDE w:val="0"/>
              <w:autoSpaceDN w:val="0"/>
              <w:adjustRightInd w:val="0"/>
              <w:rPr>
                <w:rFonts w:ascii="Arial" w:hAnsi="Arial" w:cs="Arial"/>
              </w:rPr>
            </w:pPr>
            <w:r w:rsidRPr="006830AE">
              <w:rPr>
                <w:rFonts w:ascii="Arial" w:hAnsi="Arial" w:cs="Arial"/>
              </w:rPr>
              <w:t>Professional report(s) outlining: </w:t>
            </w:r>
          </w:p>
          <w:p w14:paraId="21F7728D" w14:textId="77777777" w:rsidR="0030371C" w:rsidRPr="006830AE" w:rsidRDefault="0030371C" w:rsidP="0030371C">
            <w:pPr>
              <w:pStyle w:val="ListParagraph"/>
              <w:numPr>
                <w:ilvl w:val="0"/>
                <w:numId w:val="15"/>
              </w:numPr>
              <w:autoSpaceDE w:val="0"/>
              <w:autoSpaceDN w:val="0"/>
              <w:adjustRightInd w:val="0"/>
              <w:spacing w:after="0" w:line="240" w:lineRule="auto"/>
              <w:rPr>
                <w:rFonts w:ascii="Arial" w:hAnsi="Arial" w:cs="Arial"/>
              </w:rPr>
            </w:pPr>
            <w:r w:rsidRPr="006830AE">
              <w:rPr>
                <w:rFonts w:ascii="Arial" w:hAnsi="Arial" w:cs="Arial"/>
              </w:rPr>
              <w:t>Diagnosis of special educational needs (e.g. Autism: DSM IV/V or ICD 10/11 (psychologist, psychiatrist, multi-disciplinary report)</w:t>
            </w:r>
          </w:p>
          <w:p w14:paraId="2CF2497D" w14:textId="77777777" w:rsidR="0030371C" w:rsidRPr="006830AE" w:rsidRDefault="0030371C" w:rsidP="000634E6">
            <w:pPr>
              <w:autoSpaceDE w:val="0"/>
              <w:autoSpaceDN w:val="0"/>
              <w:adjustRightInd w:val="0"/>
              <w:rPr>
                <w:rFonts w:ascii="Arial" w:hAnsi="Arial" w:cs="Arial"/>
              </w:rPr>
            </w:pPr>
            <w:r w:rsidRPr="006830AE">
              <w:rPr>
                <w:rFonts w:ascii="Arial" w:hAnsi="Arial" w:cs="Arial"/>
              </w:rPr>
              <w:t xml:space="preserve">           AND</w:t>
            </w:r>
          </w:p>
          <w:p w14:paraId="65FA1813" w14:textId="77777777" w:rsidR="0030371C" w:rsidRPr="006830AE" w:rsidRDefault="0030371C" w:rsidP="0030371C">
            <w:pPr>
              <w:pStyle w:val="ListParagraph"/>
              <w:numPr>
                <w:ilvl w:val="0"/>
                <w:numId w:val="15"/>
              </w:numPr>
              <w:autoSpaceDE w:val="0"/>
              <w:autoSpaceDN w:val="0"/>
              <w:adjustRightInd w:val="0"/>
              <w:spacing w:after="0" w:line="240" w:lineRule="auto"/>
              <w:rPr>
                <w:rFonts w:ascii="Arial" w:hAnsi="Arial" w:cs="Arial"/>
              </w:rPr>
            </w:pPr>
            <w:r w:rsidRPr="006830AE">
              <w:rPr>
                <w:rFonts w:ascii="Arial" w:hAnsi="Arial" w:cs="Arial"/>
              </w:rPr>
              <w:t>A demonstration of the understanding of complexity of the child’s overall level of need/s evidenced in the professional reports </w:t>
            </w:r>
          </w:p>
          <w:p w14:paraId="467A7EAC" w14:textId="77777777" w:rsidR="0030371C" w:rsidRPr="006830AE" w:rsidRDefault="0030371C" w:rsidP="000634E6">
            <w:pPr>
              <w:autoSpaceDE w:val="0"/>
              <w:autoSpaceDN w:val="0"/>
              <w:adjustRightInd w:val="0"/>
              <w:rPr>
                <w:rFonts w:ascii="Arial" w:hAnsi="Arial" w:cs="Arial"/>
              </w:rPr>
            </w:pPr>
            <w:r w:rsidRPr="006830AE">
              <w:rPr>
                <w:rFonts w:ascii="Arial" w:hAnsi="Arial" w:cs="Arial"/>
              </w:rPr>
              <w:t xml:space="preserve">           AND</w:t>
            </w:r>
          </w:p>
          <w:p w14:paraId="645A6A4B" w14:textId="77777777" w:rsidR="0030371C" w:rsidRPr="006830AE" w:rsidRDefault="0030371C" w:rsidP="0030371C">
            <w:pPr>
              <w:pStyle w:val="ListParagraph"/>
              <w:numPr>
                <w:ilvl w:val="0"/>
                <w:numId w:val="15"/>
              </w:numPr>
              <w:autoSpaceDE w:val="0"/>
              <w:autoSpaceDN w:val="0"/>
              <w:adjustRightInd w:val="0"/>
              <w:spacing w:after="0" w:line="240" w:lineRule="auto"/>
              <w:rPr>
                <w:rFonts w:ascii="Arial" w:hAnsi="Arial" w:cs="Arial"/>
              </w:rPr>
            </w:pPr>
            <w:r w:rsidRPr="006830AE">
              <w:rPr>
                <w:rFonts w:ascii="Arial" w:hAnsi="Arial" w:cs="Arial"/>
              </w:rPr>
              <w:t>Given the severity or complexity of the child’s support needs, a clear professional recommendation as to what educational placement type would be most appropriate to best meet the child’s needs, along with the rationale for same</w:t>
            </w:r>
          </w:p>
          <w:p w14:paraId="7BACA8F7" w14:textId="77777777" w:rsidR="0030371C" w:rsidRPr="006830AE" w:rsidRDefault="0030371C" w:rsidP="000634E6">
            <w:pPr>
              <w:autoSpaceDE w:val="0"/>
              <w:autoSpaceDN w:val="0"/>
              <w:adjustRightInd w:val="0"/>
              <w:rPr>
                <w:rFonts w:ascii="Arial" w:hAnsi="Arial" w:cs="Arial"/>
              </w:rPr>
            </w:pPr>
            <w:r w:rsidRPr="006830AE">
              <w:rPr>
                <w:rFonts w:ascii="Arial" w:hAnsi="Arial" w:cs="Arial"/>
              </w:rPr>
              <w:t xml:space="preserve">           AND</w:t>
            </w:r>
          </w:p>
          <w:p w14:paraId="29DB1740" w14:textId="77777777" w:rsidR="0030371C" w:rsidRPr="006830AE" w:rsidRDefault="0030371C" w:rsidP="0030371C">
            <w:pPr>
              <w:pStyle w:val="ListParagraph"/>
              <w:numPr>
                <w:ilvl w:val="0"/>
                <w:numId w:val="15"/>
              </w:numPr>
              <w:autoSpaceDE w:val="0"/>
              <w:autoSpaceDN w:val="0"/>
              <w:adjustRightInd w:val="0"/>
              <w:spacing w:after="0" w:line="240" w:lineRule="auto"/>
              <w:rPr>
                <w:rFonts w:ascii="Arial" w:hAnsi="Arial" w:cs="Arial"/>
              </w:rPr>
            </w:pPr>
            <w:r w:rsidRPr="006830AE">
              <w:rPr>
                <w:rFonts w:ascii="Arial" w:hAnsi="Arial" w:cs="Arial"/>
              </w:rPr>
              <w:t>A letter from the NCSE confirming that the child is known to them and that the child has the required diagnosis and recommendation for a special class for Autism.</w:t>
            </w:r>
          </w:p>
          <w:p w14:paraId="5517AE1E" w14:textId="77777777" w:rsidR="0030371C" w:rsidRPr="003201ED" w:rsidRDefault="0030371C" w:rsidP="000634E6">
            <w:pPr>
              <w:autoSpaceDE w:val="0"/>
              <w:autoSpaceDN w:val="0"/>
              <w:adjustRightInd w:val="0"/>
              <w:rPr>
                <w:rFonts w:ascii="Arial" w:eastAsiaTheme="minorEastAsia" w:hAnsi="Arial" w:cs="Arial"/>
                <w:b/>
                <w:color w:val="984806" w:themeColor="accent6" w:themeShade="80"/>
              </w:rPr>
            </w:pPr>
          </w:p>
        </w:tc>
      </w:tr>
    </w:tbl>
    <w:p w14:paraId="602B6A05"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lastRenderedPageBreak/>
        <w:t>Admission of Students</w:t>
      </w:r>
    </w:p>
    <w:p w14:paraId="7C8F1B5A"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19194E39"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This school shall admit each student seeking admission except where –</w:t>
      </w:r>
    </w:p>
    <w:p w14:paraId="7ADAA45D"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30E084D0" w14:textId="77777777" w:rsidR="00314C45" w:rsidRPr="008F2F93" w:rsidRDefault="00314C45" w:rsidP="00314C45">
      <w:pPr>
        <w:numPr>
          <w:ilvl w:val="0"/>
          <w:numId w:val="4"/>
        </w:num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the school is oversubscribed (please see </w:t>
      </w:r>
      <w:r w:rsidR="00413189">
        <w:rPr>
          <w:rFonts w:ascii="Times New Roman" w:eastAsiaTheme="minorEastAsia" w:hAnsi="Times New Roman" w:cs="Times New Roman"/>
          <w:sz w:val="28"/>
          <w:szCs w:val="28"/>
        </w:rPr>
        <w:t>section 6</w:t>
      </w:r>
      <w:r w:rsidRPr="008F2F93">
        <w:rPr>
          <w:rFonts w:ascii="Times New Roman" w:eastAsiaTheme="minorEastAsia" w:hAnsi="Times New Roman" w:cs="Times New Roman"/>
          <w:sz w:val="28"/>
          <w:szCs w:val="28"/>
        </w:rPr>
        <w:t xml:space="preserve"> below for further details)</w:t>
      </w:r>
    </w:p>
    <w:p w14:paraId="3053F150" w14:textId="77777777" w:rsidR="00314C45" w:rsidRPr="008F2F93" w:rsidRDefault="00314C45" w:rsidP="00314C45">
      <w:pPr>
        <w:pStyle w:val="ListParagraph"/>
        <w:autoSpaceDE w:val="0"/>
        <w:autoSpaceDN w:val="0"/>
        <w:adjustRightInd w:val="0"/>
        <w:spacing w:after="0" w:line="240" w:lineRule="auto"/>
        <w:ind w:left="426"/>
        <w:jc w:val="both"/>
        <w:rPr>
          <w:rFonts w:ascii="Times New Roman" w:hAnsi="Times New Roman" w:cs="Times New Roman"/>
          <w:sz w:val="28"/>
          <w:szCs w:val="28"/>
        </w:rPr>
      </w:pPr>
    </w:p>
    <w:p w14:paraId="1F5D440F" w14:textId="77777777" w:rsidR="00314C45" w:rsidRDefault="00314C45" w:rsidP="00314C45">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sidRPr="008F2F93">
        <w:rPr>
          <w:rFonts w:ascii="Times New Roman" w:eastAsiaTheme="minorEastAsia" w:hAnsi="Times New Roman" w:cs="Times New Roman"/>
          <w:sz w:val="28"/>
          <w:szCs w:val="28"/>
        </w:rPr>
        <w:t>a</w:t>
      </w:r>
      <w:r w:rsidRPr="008F2F93">
        <w:rPr>
          <w:rFonts w:ascii="Times New Roman" w:hAnsi="Times New Roman" w:cs="Times New Roman"/>
          <w:sz w:val="28"/>
          <w:szCs w:val="28"/>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14:paraId="5808BD8D" w14:textId="77777777" w:rsidR="00314C45" w:rsidRPr="00D300F1" w:rsidRDefault="00314C45" w:rsidP="00314C45">
      <w:pPr>
        <w:pStyle w:val="ListParagraph"/>
        <w:rPr>
          <w:rFonts w:ascii="Times New Roman" w:hAnsi="Times New Roman" w:cs="Times New Roman"/>
          <w:sz w:val="28"/>
          <w:szCs w:val="28"/>
        </w:rPr>
      </w:pPr>
    </w:p>
    <w:p w14:paraId="625CBCB6" w14:textId="77777777" w:rsidR="00314C45" w:rsidRPr="008F2F93" w:rsidRDefault="00314C45" w:rsidP="00314C45">
      <w:pPr>
        <w:pStyle w:val="ListParagraph"/>
        <w:numPr>
          <w:ilvl w:val="0"/>
          <w:numId w:val="4"/>
        </w:num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Dromahane National School is a Roman Catholic school and may refuse to admit as a student a person who is not of Roman Catholic denomination where it is proved that the refusal is essential to maintain the ethos of the school</w:t>
      </w:r>
    </w:p>
    <w:p w14:paraId="1AC080F0" w14:textId="77777777" w:rsidR="00314C45" w:rsidRPr="008F2F93" w:rsidRDefault="00314C45" w:rsidP="00314C45">
      <w:pPr>
        <w:spacing w:after="0" w:line="240" w:lineRule="auto"/>
        <w:jc w:val="both"/>
        <w:rPr>
          <w:rFonts w:ascii="Times New Roman" w:eastAsiaTheme="minorEastAsia" w:hAnsi="Times New Roman" w:cs="Times New Roman"/>
          <w:b/>
          <w:sz w:val="28"/>
          <w:szCs w:val="28"/>
        </w:rPr>
      </w:pPr>
    </w:p>
    <w:p w14:paraId="661F4376"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bookmarkStart w:id="0" w:name="_Oversubscription_(this_section"/>
      <w:bookmarkStart w:id="1" w:name="_Ref31796116"/>
      <w:bookmarkEnd w:id="0"/>
      <w:r w:rsidRPr="008F2F93">
        <w:rPr>
          <w:rFonts w:ascii="Times New Roman" w:eastAsiaTheme="minorEastAsia" w:hAnsi="Times New Roman" w:cs="Times New Roman"/>
          <w:b/>
          <w:color w:val="auto"/>
          <w:sz w:val="28"/>
          <w:szCs w:val="28"/>
        </w:rPr>
        <w:t xml:space="preserve">Oversubscription </w:t>
      </w:r>
      <w:bookmarkEnd w:id="1"/>
    </w:p>
    <w:p w14:paraId="586C029F"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42AD7829" w14:textId="77777777" w:rsidR="00314C45" w:rsidRPr="008F2F93" w:rsidRDefault="00314C45" w:rsidP="00314C45">
      <w:pPr>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In the event that the school is oversubscribed, the school will, when deciding on applications for admission, apply the following selection criteria in the order listed below to those applications that are received within the timeline for receipt of applications as set out in the school’s annual admission notice: </w:t>
      </w:r>
    </w:p>
    <w:p w14:paraId="13E7940A" w14:textId="77777777" w:rsidR="00314C45" w:rsidRPr="008F2F93" w:rsidRDefault="00314C45" w:rsidP="00314C45">
      <w:pPr>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 </w:t>
      </w:r>
    </w:p>
    <w:tbl>
      <w:tblPr>
        <w:tblW w:w="0" w:type="auto"/>
        <w:tblInd w:w="40" w:type="dxa"/>
        <w:tblLayout w:type="fixed"/>
        <w:tblCellMar>
          <w:left w:w="40" w:type="dxa"/>
          <w:right w:w="40" w:type="dxa"/>
        </w:tblCellMar>
        <w:tblLook w:val="0000" w:firstRow="0" w:lastRow="0" w:firstColumn="0" w:lastColumn="0" w:noHBand="0" w:noVBand="0"/>
      </w:tblPr>
      <w:tblGrid>
        <w:gridCol w:w="1238"/>
        <w:gridCol w:w="6653"/>
        <w:gridCol w:w="835"/>
      </w:tblGrid>
      <w:tr w:rsidR="00314C45" w:rsidRPr="008F2F93" w14:paraId="5EDB286B" w14:textId="77777777" w:rsidTr="003937C1">
        <w:trPr>
          <w:trHeight w:val="422"/>
        </w:trPr>
        <w:tc>
          <w:tcPr>
            <w:tcW w:w="1238" w:type="dxa"/>
            <w:tcBorders>
              <w:top w:val="single" w:sz="6" w:space="0" w:color="auto"/>
              <w:left w:val="single" w:sz="6" w:space="0" w:color="auto"/>
              <w:bottom w:val="single" w:sz="6" w:space="0" w:color="auto"/>
              <w:right w:val="single" w:sz="6" w:space="0" w:color="auto"/>
            </w:tcBorders>
          </w:tcPr>
          <w:p w14:paraId="362700A0" w14:textId="77777777"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rPr>
            </w:pPr>
            <w:r w:rsidRPr="00F22851">
              <w:rPr>
                <w:rFonts w:ascii="Times New Roman" w:hAnsi="Times New Roman" w:cs="Times New Roman"/>
                <w:sz w:val="28"/>
                <w:szCs w:val="28"/>
                <w:lang w:val="en-US"/>
              </w:rPr>
              <w:t>Priority</w:t>
            </w:r>
          </w:p>
          <w:p w14:paraId="114FCE6C" w14:textId="77777777"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rPr>
            </w:pPr>
          </w:p>
        </w:tc>
        <w:tc>
          <w:tcPr>
            <w:tcW w:w="7488" w:type="dxa"/>
            <w:gridSpan w:val="2"/>
            <w:tcBorders>
              <w:top w:val="single" w:sz="6" w:space="0" w:color="auto"/>
              <w:left w:val="single" w:sz="6" w:space="0" w:color="auto"/>
              <w:bottom w:val="single" w:sz="6" w:space="0" w:color="auto"/>
              <w:right w:val="single" w:sz="6" w:space="0" w:color="auto"/>
            </w:tcBorders>
          </w:tcPr>
          <w:p w14:paraId="3DAEC5F9" w14:textId="77777777"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rPr>
            </w:pPr>
            <w:r w:rsidRPr="00F22851">
              <w:rPr>
                <w:rFonts w:ascii="Times New Roman" w:hAnsi="Times New Roman" w:cs="Times New Roman"/>
                <w:sz w:val="28"/>
                <w:szCs w:val="28"/>
                <w:lang w:val="en-US"/>
              </w:rPr>
              <w:t>Criterion</w:t>
            </w:r>
          </w:p>
          <w:p w14:paraId="74EDB8E5" w14:textId="77777777"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rPr>
            </w:pPr>
          </w:p>
        </w:tc>
      </w:tr>
      <w:tr w:rsidR="00314C45" w:rsidRPr="008F2F93" w14:paraId="46766DC3" w14:textId="77777777" w:rsidTr="003937C1">
        <w:trPr>
          <w:trHeight w:val="797"/>
        </w:trPr>
        <w:tc>
          <w:tcPr>
            <w:tcW w:w="1238" w:type="dxa"/>
            <w:tcBorders>
              <w:top w:val="single" w:sz="6" w:space="0" w:color="auto"/>
              <w:left w:val="single" w:sz="6" w:space="0" w:color="auto"/>
              <w:bottom w:val="single" w:sz="6" w:space="0" w:color="auto"/>
              <w:right w:val="single" w:sz="6" w:space="0" w:color="auto"/>
            </w:tcBorders>
          </w:tcPr>
          <w:p w14:paraId="18AA7B32" w14:textId="77777777"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rPr>
            </w:pPr>
            <w:r w:rsidRPr="00F22851">
              <w:rPr>
                <w:rFonts w:ascii="Times New Roman" w:hAnsi="Times New Roman" w:cs="Times New Roman"/>
                <w:sz w:val="28"/>
                <w:szCs w:val="28"/>
                <w:lang w:val="en-US"/>
              </w:rPr>
              <w:t>1</w:t>
            </w:r>
          </w:p>
          <w:p w14:paraId="5F44FD56" w14:textId="77777777"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rPr>
            </w:pPr>
          </w:p>
        </w:tc>
        <w:tc>
          <w:tcPr>
            <w:tcW w:w="7488" w:type="dxa"/>
            <w:gridSpan w:val="2"/>
            <w:tcBorders>
              <w:top w:val="single" w:sz="6" w:space="0" w:color="auto"/>
              <w:left w:val="single" w:sz="6" w:space="0" w:color="auto"/>
              <w:bottom w:val="single" w:sz="6" w:space="0" w:color="auto"/>
              <w:right w:val="single" w:sz="6" w:space="0" w:color="auto"/>
            </w:tcBorders>
          </w:tcPr>
          <w:p w14:paraId="74B7B3B7" w14:textId="77777777" w:rsidR="00314C45" w:rsidRPr="00F22851" w:rsidRDefault="00413189" w:rsidP="003937C1">
            <w:pPr>
              <w:shd w:val="clear" w:color="auto" w:fill="FFFFFF"/>
              <w:autoSpaceDE w:val="0"/>
              <w:autoSpaceDN w:val="0"/>
              <w:adjustRightInd w:val="0"/>
              <w:jc w:val="both"/>
              <w:rPr>
                <w:rFonts w:ascii="Times New Roman" w:hAnsi="Times New Roman" w:cs="Times New Roman"/>
                <w:sz w:val="28"/>
                <w:szCs w:val="28"/>
              </w:rPr>
            </w:pPr>
            <w:r w:rsidRPr="00F22851">
              <w:rPr>
                <w:rFonts w:ascii="Times New Roman" w:hAnsi="Times New Roman" w:cs="Times New Roman"/>
                <w:sz w:val="28"/>
                <w:szCs w:val="28"/>
                <w:lang w:val="en-US"/>
              </w:rPr>
              <w:t>Siblings of</w:t>
            </w:r>
            <w:r w:rsidR="008A6BC5" w:rsidRPr="00F22851">
              <w:rPr>
                <w:rFonts w:ascii="Times New Roman" w:hAnsi="Times New Roman" w:cs="Times New Roman"/>
                <w:sz w:val="28"/>
                <w:szCs w:val="28"/>
                <w:lang w:val="en-US"/>
              </w:rPr>
              <w:t xml:space="preserve"> </w:t>
            </w:r>
            <w:r w:rsidR="00314C45" w:rsidRPr="00F22851">
              <w:rPr>
                <w:rFonts w:ascii="Times New Roman" w:hAnsi="Times New Roman" w:cs="Times New Roman"/>
                <w:sz w:val="28"/>
                <w:szCs w:val="28"/>
                <w:lang w:val="en-US"/>
              </w:rPr>
              <w:t>children</w:t>
            </w:r>
            <w:r w:rsidR="008A6BC5" w:rsidRPr="00F22851">
              <w:rPr>
                <w:rFonts w:ascii="Times New Roman" w:hAnsi="Times New Roman" w:cs="Times New Roman"/>
                <w:sz w:val="28"/>
                <w:szCs w:val="28"/>
                <w:lang w:val="en-US"/>
              </w:rPr>
              <w:t xml:space="preserve"> currently enrolled in the school</w:t>
            </w:r>
            <w:r w:rsidRPr="00F22851">
              <w:rPr>
                <w:rFonts w:ascii="Times New Roman" w:hAnsi="Times New Roman" w:cs="Times New Roman"/>
                <w:sz w:val="28"/>
                <w:szCs w:val="28"/>
                <w:lang w:val="en-US"/>
              </w:rPr>
              <w:t xml:space="preserve"> – priority to eldest</w:t>
            </w:r>
            <w:r w:rsidR="008A6BC5" w:rsidRPr="00F22851">
              <w:rPr>
                <w:rFonts w:ascii="Times New Roman" w:hAnsi="Times New Roman" w:cs="Times New Roman"/>
                <w:sz w:val="28"/>
                <w:szCs w:val="28"/>
                <w:lang w:val="en-US"/>
              </w:rPr>
              <w:t>.</w:t>
            </w:r>
          </w:p>
        </w:tc>
      </w:tr>
      <w:tr w:rsidR="00314C45" w:rsidRPr="008F2F93" w14:paraId="498E7600" w14:textId="77777777" w:rsidTr="003937C1">
        <w:trPr>
          <w:trHeight w:val="797"/>
        </w:trPr>
        <w:tc>
          <w:tcPr>
            <w:tcW w:w="1238" w:type="dxa"/>
            <w:tcBorders>
              <w:top w:val="single" w:sz="6" w:space="0" w:color="auto"/>
              <w:left w:val="single" w:sz="6" w:space="0" w:color="auto"/>
              <w:bottom w:val="single" w:sz="6" w:space="0" w:color="auto"/>
              <w:right w:val="single" w:sz="6" w:space="0" w:color="auto"/>
            </w:tcBorders>
          </w:tcPr>
          <w:p w14:paraId="485DBC76" w14:textId="77777777"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lang w:val="en-US"/>
              </w:rPr>
            </w:pPr>
            <w:r w:rsidRPr="00F22851">
              <w:rPr>
                <w:rFonts w:ascii="Times New Roman" w:hAnsi="Times New Roman" w:cs="Times New Roman"/>
                <w:sz w:val="28"/>
                <w:szCs w:val="28"/>
                <w:lang w:val="en-US"/>
              </w:rPr>
              <w:t>2</w:t>
            </w:r>
          </w:p>
        </w:tc>
        <w:tc>
          <w:tcPr>
            <w:tcW w:w="7488" w:type="dxa"/>
            <w:gridSpan w:val="2"/>
            <w:tcBorders>
              <w:top w:val="single" w:sz="6" w:space="0" w:color="auto"/>
              <w:left w:val="single" w:sz="6" w:space="0" w:color="auto"/>
              <w:bottom w:val="single" w:sz="6" w:space="0" w:color="auto"/>
              <w:right w:val="single" w:sz="6" w:space="0" w:color="auto"/>
            </w:tcBorders>
          </w:tcPr>
          <w:p w14:paraId="4F13E6EA" w14:textId="77777777" w:rsidR="00314C45" w:rsidRPr="00F22851" w:rsidRDefault="008A6BC5" w:rsidP="003937C1">
            <w:pPr>
              <w:shd w:val="clear" w:color="auto" w:fill="FFFFFF"/>
              <w:autoSpaceDE w:val="0"/>
              <w:autoSpaceDN w:val="0"/>
              <w:adjustRightInd w:val="0"/>
              <w:jc w:val="both"/>
              <w:rPr>
                <w:rFonts w:ascii="Times New Roman" w:hAnsi="Times New Roman" w:cs="Times New Roman"/>
                <w:sz w:val="28"/>
                <w:szCs w:val="28"/>
                <w:lang w:val="en-US"/>
              </w:rPr>
            </w:pPr>
            <w:r w:rsidRPr="00F22851">
              <w:rPr>
                <w:rFonts w:ascii="Times New Roman" w:hAnsi="Times New Roman" w:cs="Times New Roman"/>
                <w:sz w:val="28"/>
                <w:szCs w:val="28"/>
                <w:lang w:val="en-US"/>
              </w:rPr>
              <w:t>Siblings of past pupils – priority to eldest.</w:t>
            </w:r>
          </w:p>
        </w:tc>
      </w:tr>
      <w:tr w:rsidR="00314C45" w:rsidRPr="008F2F93" w14:paraId="69B83A7F" w14:textId="77777777" w:rsidTr="003937C1">
        <w:trPr>
          <w:trHeight w:val="1252"/>
        </w:trPr>
        <w:tc>
          <w:tcPr>
            <w:tcW w:w="1238" w:type="dxa"/>
            <w:tcBorders>
              <w:top w:val="single" w:sz="6" w:space="0" w:color="auto"/>
              <w:left w:val="single" w:sz="6" w:space="0" w:color="auto"/>
              <w:bottom w:val="single" w:sz="6" w:space="0" w:color="auto"/>
              <w:right w:val="single" w:sz="6" w:space="0" w:color="auto"/>
            </w:tcBorders>
          </w:tcPr>
          <w:p w14:paraId="7951B36A" w14:textId="77777777"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rPr>
            </w:pPr>
            <w:r w:rsidRPr="00F22851">
              <w:rPr>
                <w:rFonts w:ascii="Times New Roman" w:hAnsi="Times New Roman" w:cs="Times New Roman"/>
                <w:sz w:val="28"/>
                <w:szCs w:val="28"/>
                <w:lang w:val="en-US"/>
              </w:rPr>
              <w:t>3</w:t>
            </w:r>
          </w:p>
          <w:p w14:paraId="4E5CEC68" w14:textId="77777777"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rPr>
            </w:pPr>
          </w:p>
        </w:tc>
        <w:tc>
          <w:tcPr>
            <w:tcW w:w="6653" w:type="dxa"/>
            <w:tcBorders>
              <w:top w:val="single" w:sz="6" w:space="0" w:color="auto"/>
              <w:left w:val="single" w:sz="6" w:space="0" w:color="auto"/>
              <w:bottom w:val="single" w:sz="6" w:space="0" w:color="auto"/>
              <w:right w:val="nil"/>
            </w:tcBorders>
          </w:tcPr>
          <w:p w14:paraId="5DE63835" w14:textId="58B2570A" w:rsidR="00314C45" w:rsidRPr="00F22851" w:rsidRDefault="008A6BC5" w:rsidP="003937C1">
            <w:pPr>
              <w:shd w:val="clear" w:color="auto" w:fill="FFFFFF"/>
              <w:autoSpaceDE w:val="0"/>
              <w:autoSpaceDN w:val="0"/>
              <w:adjustRightInd w:val="0"/>
              <w:jc w:val="both"/>
              <w:rPr>
                <w:rFonts w:ascii="Times New Roman" w:hAnsi="Times New Roman" w:cs="Times New Roman"/>
                <w:sz w:val="28"/>
                <w:szCs w:val="28"/>
                <w:lang w:val="en-US"/>
              </w:rPr>
            </w:pPr>
            <w:r w:rsidRPr="00F22851">
              <w:rPr>
                <w:rFonts w:ascii="Times New Roman" w:hAnsi="Times New Roman" w:cs="Times New Roman"/>
                <w:sz w:val="28"/>
                <w:szCs w:val="28"/>
                <w:lang w:val="en-US"/>
              </w:rPr>
              <w:t xml:space="preserve">Children </w:t>
            </w:r>
            <w:r w:rsidR="004A76FC">
              <w:rPr>
                <w:rFonts w:ascii="Times New Roman" w:hAnsi="Times New Roman" w:cs="Times New Roman"/>
                <w:sz w:val="28"/>
                <w:szCs w:val="28"/>
                <w:lang w:val="en-US"/>
              </w:rPr>
              <w:t>of past pupils – priority to eldest</w:t>
            </w:r>
          </w:p>
          <w:p w14:paraId="64072EB4" w14:textId="77777777" w:rsidR="008A6BC5" w:rsidRPr="00F22851" w:rsidRDefault="008A6BC5" w:rsidP="003937C1">
            <w:pPr>
              <w:shd w:val="clear" w:color="auto" w:fill="FFFFFF"/>
              <w:autoSpaceDE w:val="0"/>
              <w:autoSpaceDN w:val="0"/>
              <w:adjustRightInd w:val="0"/>
              <w:jc w:val="both"/>
              <w:rPr>
                <w:rFonts w:ascii="Times New Roman" w:hAnsi="Times New Roman" w:cs="Times New Roman"/>
                <w:sz w:val="28"/>
                <w:szCs w:val="28"/>
                <w:lang w:val="en-US"/>
              </w:rPr>
            </w:pPr>
          </w:p>
        </w:tc>
        <w:tc>
          <w:tcPr>
            <w:tcW w:w="835" w:type="dxa"/>
            <w:tcBorders>
              <w:top w:val="single" w:sz="6" w:space="0" w:color="auto"/>
              <w:left w:val="nil"/>
              <w:bottom w:val="single" w:sz="6" w:space="0" w:color="auto"/>
              <w:right w:val="single" w:sz="6" w:space="0" w:color="auto"/>
            </w:tcBorders>
          </w:tcPr>
          <w:p w14:paraId="0297AD59" w14:textId="13FD1143"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rPr>
            </w:pPr>
          </w:p>
          <w:p w14:paraId="0FE1EFC6" w14:textId="77777777" w:rsidR="00314C45" w:rsidRPr="00F22851" w:rsidRDefault="00314C45" w:rsidP="003937C1">
            <w:pPr>
              <w:shd w:val="clear" w:color="auto" w:fill="FFFFFF"/>
              <w:autoSpaceDE w:val="0"/>
              <w:autoSpaceDN w:val="0"/>
              <w:adjustRightInd w:val="0"/>
              <w:jc w:val="both"/>
              <w:rPr>
                <w:rFonts w:ascii="Times New Roman" w:hAnsi="Times New Roman" w:cs="Times New Roman"/>
                <w:sz w:val="28"/>
                <w:szCs w:val="28"/>
              </w:rPr>
            </w:pPr>
          </w:p>
        </w:tc>
      </w:tr>
      <w:tr w:rsidR="008A6BC5" w:rsidRPr="008F2F93" w14:paraId="0D5C57B6" w14:textId="77777777" w:rsidTr="003937C1">
        <w:trPr>
          <w:trHeight w:val="1252"/>
        </w:trPr>
        <w:tc>
          <w:tcPr>
            <w:tcW w:w="1238" w:type="dxa"/>
            <w:tcBorders>
              <w:top w:val="single" w:sz="6" w:space="0" w:color="auto"/>
              <w:left w:val="single" w:sz="6" w:space="0" w:color="auto"/>
              <w:bottom w:val="single" w:sz="6" w:space="0" w:color="auto"/>
              <w:right w:val="single" w:sz="6" w:space="0" w:color="auto"/>
            </w:tcBorders>
          </w:tcPr>
          <w:p w14:paraId="5BA91A7D" w14:textId="77777777" w:rsidR="008A6BC5" w:rsidRPr="00F22851" w:rsidRDefault="008A6BC5" w:rsidP="003937C1">
            <w:pPr>
              <w:shd w:val="clear" w:color="auto" w:fill="FFFFFF"/>
              <w:autoSpaceDE w:val="0"/>
              <w:autoSpaceDN w:val="0"/>
              <w:adjustRightInd w:val="0"/>
              <w:jc w:val="both"/>
              <w:rPr>
                <w:rFonts w:ascii="Times New Roman" w:hAnsi="Times New Roman" w:cs="Times New Roman"/>
                <w:sz w:val="28"/>
                <w:szCs w:val="28"/>
                <w:lang w:val="en-US"/>
              </w:rPr>
            </w:pPr>
            <w:r w:rsidRPr="00F22851">
              <w:rPr>
                <w:rFonts w:ascii="Times New Roman" w:hAnsi="Times New Roman" w:cs="Times New Roman"/>
                <w:sz w:val="28"/>
                <w:szCs w:val="28"/>
                <w:lang w:val="en-US"/>
              </w:rPr>
              <w:t>4</w:t>
            </w:r>
          </w:p>
        </w:tc>
        <w:tc>
          <w:tcPr>
            <w:tcW w:w="6653" w:type="dxa"/>
            <w:tcBorders>
              <w:top w:val="single" w:sz="6" w:space="0" w:color="auto"/>
              <w:left w:val="single" w:sz="6" w:space="0" w:color="auto"/>
              <w:bottom w:val="single" w:sz="6" w:space="0" w:color="auto"/>
              <w:right w:val="nil"/>
            </w:tcBorders>
          </w:tcPr>
          <w:p w14:paraId="016A0D06" w14:textId="77777777" w:rsidR="008A6BC5" w:rsidRPr="00F22851" w:rsidRDefault="008A6BC5" w:rsidP="003937C1">
            <w:pPr>
              <w:shd w:val="clear" w:color="auto" w:fill="FFFFFF"/>
              <w:autoSpaceDE w:val="0"/>
              <w:autoSpaceDN w:val="0"/>
              <w:adjustRightInd w:val="0"/>
              <w:jc w:val="both"/>
              <w:rPr>
                <w:rFonts w:ascii="Times New Roman" w:hAnsi="Times New Roman" w:cs="Times New Roman"/>
                <w:sz w:val="28"/>
                <w:szCs w:val="28"/>
                <w:lang w:val="en-US"/>
              </w:rPr>
            </w:pPr>
            <w:r w:rsidRPr="00F22851">
              <w:rPr>
                <w:rFonts w:ascii="Times New Roman" w:hAnsi="Times New Roman" w:cs="Times New Roman"/>
                <w:sz w:val="28"/>
                <w:szCs w:val="28"/>
                <w:lang w:val="en-US"/>
              </w:rPr>
              <w:t>Children of staff – priority to eldest.</w:t>
            </w:r>
          </w:p>
        </w:tc>
        <w:tc>
          <w:tcPr>
            <w:tcW w:w="835" w:type="dxa"/>
            <w:tcBorders>
              <w:top w:val="single" w:sz="6" w:space="0" w:color="auto"/>
              <w:left w:val="nil"/>
              <w:bottom w:val="single" w:sz="6" w:space="0" w:color="auto"/>
              <w:right w:val="single" w:sz="6" w:space="0" w:color="auto"/>
            </w:tcBorders>
          </w:tcPr>
          <w:p w14:paraId="5C8249F6" w14:textId="77777777" w:rsidR="008A6BC5" w:rsidRPr="00F22851" w:rsidRDefault="008A6BC5" w:rsidP="003937C1">
            <w:pPr>
              <w:shd w:val="clear" w:color="auto" w:fill="FFFFFF"/>
              <w:autoSpaceDE w:val="0"/>
              <w:autoSpaceDN w:val="0"/>
              <w:adjustRightInd w:val="0"/>
              <w:jc w:val="both"/>
              <w:rPr>
                <w:rFonts w:ascii="Times New Roman" w:hAnsi="Times New Roman" w:cs="Times New Roman"/>
                <w:sz w:val="28"/>
                <w:szCs w:val="28"/>
                <w:lang w:val="en-US"/>
              </w:rPr>
            </w:pPr>
          </w:p>
        </w:tc>
      </w:tr>
      <w:tr w:rsidR="00314C45" w:rsidRPr="008F2F93" w14:paraId="662F1452" w14:textId="77777777" w:rsidTr="003937C1">
        <w:trPr>
          <w:trHeight w:val="432"/>
        </w:trPr>
        <w:tc>
          <w:tcPr>
            <w:tcW w:w="1238" w:type="dxa"/>
            <w:tcBorders>
              <w:top w:val="single" w:sz="6" w:space="0" w:color="auto"/>
              <w:left w:val="single" w:sz="6" w:space="0" w:color="auto"/>
              <w:bottom w:val="single" w:sz="6" w:space="0" w:color="auto"/>
              <w:right w:val="single" w:sz="6" w:space="0" w:color="auto"/>
            </w:tcBorders>
          </w:tcPr>
          <w:p w14:paraId="2A9D8AEE" w14:textId="77777777" w:rsidR="00314C45" w:rsidRPr="00F22851" w:rsidRDefault="008A6BC5" w:rsidP="003937C1">
            <w:pPr>
              <w:shd w:val="clear" w:color="auto" w:fill="FFFFFF"/>
              <w:autoSpaceDE w:val="0"/>
              <w:autoSpaceDN w:val="0"/>
              <w:adjustRightInd w:val="0"/>
              <w:jc w:val="both"/>
              <w:rPr>
                <w:rFonts w:ascii="Times New Roman" w:hAnsi="Times New Roman" w:cs="Times New Roman"/>
                <w:sz w:val="28"/>
                <w:szCs w:val="28"/>
              </w:rPr>
            </w:pPr>
            <w:r w:rsidRPr="00F22851">
              <w:rPr>
                <w:rFonts w:ascii="Times New Roman" w:hAnsi="Times New Roman" w:cs="Times New Roman"/>
                <w:sz w:val="28"/>
                <w:szCs w:val="28"/>
                <w:lang w:val="en-US"/>
              </w:rPr>
              <w:t>5</w:t>
            </w:r>
          </w:p>
        </w:tc>
        <w:tc>
          <w:tcPr>
            <w:tcW w:w="7488" w:type="dxa"/>
            <w:gridSpan w:val="2"/>
            <w:tcBorders>
              <w:top w:val="single" w:sz="6" w:space="0" w:color="auto"/>
              <w:left w:val="single" w:sz="6" w:space="0" w:color="auto"/>
              <w:bottom w:val="single" w:sz="6" w:space="0" w:color="auto"/>
              <w:right w:val="single" w:sz="6" w:space="0" w:color="auto"/>
            </w:tcBorders>
          </w:tcPr>
          <w:p w14:paraId="78E78D92" w14:textId="2DBDD06D" w:rsidR="00314C45" w:rsidRPr="00F22851" w:rsidRDefault="008A6BC5" w:rsidP="003937C1">
            <w:pPr>
              <w:shd w:val="clear" w:color="auto" w:fill="FFFFFF"/>
              <w:autoSpaceDE w:val="0"/>
              <w:autoSpaceDN w:val="0"/>
              <w:adjustRightInd w:val="0"/>
              <w:jc w:val="both"/>
              <w:rPr>
                <w:rFonts w:ascii="Times New Roman" w:hAnsi="Times New Roman" w:cs="Times New Roman"/>
                <w:sz w:val="28"/>
                <w:szCs w:val="28"/>
              </w:rPr>
            </w:pPr>
            <w:r w:rsidRPr="00F22851">
              <w:rPr>
                <w:rFonts w:ascii="Times New Roman" w:hAnsi="Times New Roman" w:cs="Times New Roman"/>
                <w:sz w:val="28"/>
                <w:szCs w:val="28"/>
                <w:lang w:val="en-US"/>
              </w:rPr>
              <w:t>Chi</w:t>
            </w:r>
            <w:r w:rsidR="004A76FC">
              <w:rPr>
                <w:rFonts w:ascii="Times New Roman" w:hAnsi="Times New Roman" w:cs="Times New Roman"/>
                <w:sz w:val="28"/>
                <w:szCs w:val="28"/>
                <w:lang w:val="en-US"/>
              </w:rPr>
              <w:t>ldren living within the parish</w:t>
            </w:r>
            <w:r w:rsidR="00656EB4">
              <w:rPr>
                <w:rFonts w:ascii="Times New Roman" w:hAnsi="Times New Roman" w:cs="Times New Roman"/>
                <w:sz w:val="28"/>
                <w:szCs w:val="28"/>
                <w:lang w:val="en-US"/>
              </w:rPr>
              <w:t xml:space="preserve"> </w:t>
            </w:r>
            <w:r w:rsidRPr="00F22851">
              <w:rPr>
                <w:rFonts w:ascii="Times New Roman" w:hAnsi="Times New Roman" w:cs="Times New Roman"/>
                <w:sz w:val="28"/>
                <w:szCs w:val="28"/>
                <w:lang w:val="en-US"/>
              </w:rPr>
              <w:t>– priority to eldest.</w:t>
            </w:r>
          </w:p>
        </w:tc>
      </w:tr>
      <w:tr w:rsidR="008A6BC5" w:rsidRPr="008F2F93" w14:paraId="26266ECB" w14:textId="77777777" w:rsidTr="003937C1">
        <w:trPr>
          <w:trHeight w:val="432"/>
        </w:trPr>
        <w:tc>
          <w:tcPr>
            <w:tcW w:w="1238" w:type="dxa"/>
            <w:tcBorders>
              <w:top w:val="single" w:sz="6" w:space="0" w:color="auto"/>
              <w:left w:val="single" w:sz="6" w:space="0" w:color="auto"/>
              <w:bottom w:val="single" w:sz="6" w:space="0" w:color="auto"/>
              <w:right w:val="single" w:sz="6" w:space="0" w:color="auto"/>
            </w:tcBorders>
          </w:tcPr>
          <w:p w14:paraId="372B786A" w14:textId="77777777" w:rsidR="008A6BC5" w:rsidRPr="00F22851" w:rsidRDefault="008A6BC5" w:rsidP="003937C1">
            <w:pPr>
              <w:shd w:val="clear" w:color="auto" w:fill="FFFFFF"/>
              <w:autoSpaceDE w:val="0"/>
              <w:autoSpaceDN w:val="0"/>
              <w:adjustRightInd w:val="0"/>
              <w:jc w:val="both"/>
              <w:rPr>
                <w:rFonts w:ascii="Times New Roman" w:hAnsi="Times New Roman" w:cs="Times New Roman"/>
                <w:sz w:val="28"/>
                <w:szCs w:val="28"/>
                <w:lang w:val="en-US"/>
              </w:rPr>
            </w:pPr>
            <w:r w:rsidRPr="00F22851">
              <w:rPr>
                <w:rFonts w:ascii="Times New Roman" w:hAnsi="Times New Roman" w:cs="Times New Roman"/>
                <w:sz w:val="28"/>
                <w:szCs w:val="28"/>
                <w:lang w:val="en-US"/>
              </w:rPr>
              <w:lastRenderedPageBreak/>
              <w:t>6</w:t>
            </w:r>
          </w:p>
        </w:tc>
        <w:tc>
          <w:tcPr>
            <w:tcW w:w="7488" w:type="dxa"/>
            <w:gridSpan w:val="2"/>
            <w:tcBorders>
              <w:top w:val="single" w:sz="6" w:space="0" w:color="auto"/>
              <w:left w:val="single" w:sz="6" w:space="0" w:color="auto"/>
              <w:bottom w:val="single" w:sz="6" w:space="0" w:color="auto"/>
              <w:right w:val="single" w:sz="6" w:space="0" w:color="auto"/>
            </w:tcBorders>
          </w:tcPr>
          <w:p w14:paraId="19B74032" w14:textId="24222922" w:rsidR="008A6BC5" w:rsidRPr="00F22851" w:rsidRDefault="0030371C" w:rsidP="003937C1">
            <w:pPr>
              <w:shd w:val="clear" w:color="auto" w:fill="FFFFFF"/>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Children living in </w:t>
            </w:r>
            <w:r w:rsidR="00FF71A0">
              <w:rPr>
                <w:rFonts w:ascii="Times New Roman" w:hAnsi="Times New Roman" w:cs="Times New Roman"/>
                <w:sz w:val="28"/>
                <w:szCs w:val="28"/>
                <w:lang w:val="en-US"/>
              </w:rPr>
              <w:t>adjoining</w:t>
            </w:r>
            <w:r>
              <w:rPr>
                <w:rFonts w:ascii="Times New Roman" w:hAnsi="Times New Roman" w:cs="Times New Roman"/>
                <w:sz w:val="28"/>
                <w:szCs w:val="28"/>
                <w:lang w:val="en-US"/>
              </w:rPr>
              <w:t xml:space="preserve"> parishes - </w:t>
            </w:r>
            <w:r w:rsidRPr="00F22851">
              <w:rPr>
                <w:rFonts w:ascii="Times New Roman" w:hAnsi="Times New Roman" w:cs="Times New Roman"/>
                <w:sz w:val="28"/>
                <w:szCs w:val="28"/>
                <w:lang w:val="en-US"/>
              </w:rPr>
              <w:t>priority</w:t>
            </w:r>
            <w:r w:rsidR="008A6BC5" w:rsidRPr="00F22851">
              <w:rPr>
                <w:rFonts w:ascii="Times New Roman" w:hAnsi="Times New Roman" w:cs="Times New Roman"/>
                <w:sz w:val="28"/>
                <w:szCs w:val="28"/>
                <w:lang w:val="en-US"/>
              </w:rPr>
              <w:t xml:space="preserve"> to eldest.</w:t>
            </w:r>
          </w:p>
        </w:tc>
      </w:tr>
      <w:tr w:rsidR="0030371C" w:rsidRPr="008F2F93" w14:paraId="45FCDAF4" w14:textId="77777777" w:rsidTr="003937C1">
        <w:trPr>
          <w:trHeight w:val="432"/>
        </w:trPr>
        <w:tc>
          <w:tcPr>
            <w:tcW w:w="1238" w:type="dxa"/>
            <w:tcBorders>
              <w:top w:val="single" w:sz="6" w:space="0" w:color="auto"/>
              <w:left w:val="single" w:sz="6" w:space="0" w:color="auto"/>
              <w:bottom w:val="single" w:sz="6" w:space="0" w:color="auto"/>
              <w:right w:val="single" w:sz="6" w:space="0" w:color="auto"/>
            </w:tcBorders>
          </w:tcPr>
          <w:p w14:paraId="6B2AA3BA" w14:textId="1068ADCB" w:rsidR="0030371C" w:rsidRPr="00F22851" w:rsidRDefault="0030371C" w:rsidP="003937C1">
            <w:pPr>
              <w:shd w:val="clear" w:color="auto" w:fill="FFFFFF"/>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7488" w:type="dxa"/>
            <w:gridSpan w:val="2"/>
            <w:tcBorders>
              <w:top w:val="single" w:sz="6" w:space="0" w:color="auto"/>
              <w:left w:val="single" w:sz="6" w:space="0" w:color="auto"/>
              <w:bottom w:val="single" w:sz="6" w:space="0" w:color="auto"/>
              <w:right w:val="single" w:sz="6" w:space="0" w:color="auto"/>
            </w:tcBorders>
          </w:tcPr>
          <w:p w14:paraId="5DD81725" w14:textId="2CB1765B" w:rsidR="0030371C" w:rsidRDefault="0030371C" w:rsidP="003937C1">
            <w:pPr>
              <w:shd w:val="clear" w:color="auto" w:fill="FFFFFF"/>
              <w:autoSpaceDE w:val="0"/>
              <w:autoSpaceDN w:val="0"/>
              <w:adjustRightInd w:val="0"/>
              <w:jc w:val="both"/>
              <w:rPr>
                <w:rFonts w:ascii="Times New Roman" w:hAnsi="Times New Roman" w:cs="Times New Roman"/>
                <w:sz w:val="28"/>
                <w:szCs w:val="28"/>
                <w:lang w:val="en-US"/>
              </w:rPr>
            </w:pPr>
            <w:r>
              <w:rPr>
                <w:rFonts w:ascii="Times New Roman" w:hAnsi="Times New Roman" w:cs="Times New Roman"/>
                <w:sz w:val="28"/>
                <w:szCs w:val="28"/>
                <w:lang w:val="en-US"/>
              </w:rPr>
              <w:t>All others – priority to eldest.</w:t>
            </w:r>
          </w:p>
        </w:tc>
      </w:tr>
    </w:tbl>
    <w:p w14:paraId="2B75372A" w14:textId="77777777" w:rsidR="00314C45" w:rsidRPr="008F2F93" w:rsidRDefault="00314C45" w:rsidP="00314C45">
      <w:pPr>
        <w:spacing w:after="0" w:line="240" w:lineRule="auto"/>
        <w:contextualSpacing/>
        <w:jc w:val="both"/>
        <w:rPr>
          <w:rFonts w:ascii="Times New Roman" w:eastAsiaTheme="minorEastAsia" w:hAnsi="Times New Roman" w:cs="Times New Roman"/>
          <w:sz w:val="28"/>
          <w:szCs w:val="28"/>
        </w:rPr>
      </w:pPr>
    </w:p>
    <w:p w14:paraId="4AD222CB" w14:textId="77777777" w:rsidR="00314C45" w:rsidRPr="008F2F93" w:rsidRDefault="00314C45" w:rsidP="00314C45">
      <w:pPr>
        <w:spacing w:after="0" w:line="240" w:lineRule="auto"/>
        <w:contextualSpacing/>
        <w:jc w:val="both"/>
        <w:rPr>
          <w:rFonts w:ascii="Times New Roman" w:eastAsiaTheme="minorEastAsia" w:hAnsi="Times New Roman" w:cs="Times New Roman"/>
          <w:sz w:val="28"/>
          <w:szCs w:val="28"/>
        </w:rPr>
      </w:pPr>
    </w:p>
    <w:p w14:paraId="356827FF" w14:textId="77777777" w:rsidR="0030371C" w:rsidRPr="00763607" w:rsidRDefault="0030371C" w:rsidP="0030371C">
      <w:pPr>
        <w:rPr>
          <w:rFonts w:ascii="Arial" w:hAnsi="Arial" w:cs="Arial"/>
          <w:b/>
        </w:rPr>
      </w:pPr>
      <w:r w:rsidRPr="00763607">
        <w:rPr>
          <w:rFonts w:ascii="Arial" w:hAnsi="Arial" w:cs="Arial"/>
          <w:b/>
        </w:rPr>
        <w:t>Special Classes:</w:t>
      </w:r>
    </w:p>
    <w:p w14:paraId="77D32A3D" w14:textId="67BE5147" w:rsidR="0030371C" w:rsidRDefault="0030371C" w:rsidP="0030371C">
      <w:pPr>
        <w:rPr>
          <w:rFonts w:ascii="Arial" w:hAnsi="Arial" w:cs="Arial"/>
        </w:rPr>
      </w:pPr>
      <w:r>
        <w:rPr>
          <w:rFonts w:ascii="Arial" w:hAnsi="Arial" w:cs="Arial"/>
        </w:rPr>
        <w:t>For oversubscription to our Junior ASD class the follow criteria apply:</w:t>
      </w:r>
    </w:p>
    <w:p w14:paraId="0C5A2ED0" w14:textId="2946AF26" w:rsidR="0030371C" w:rsidRPr="004A76FC" w:rsidRDefault="0030371C" w:rsidP="0030371C">
      <w:pPr>
        <w:pStyle w:val="ListParagraph"/>
        <w:numPr>
          <w:ilvl w:val="0"/>
          <w:numId w:val="16"/>
        </w:numPr>
        <w:rPr>
          <w:rFonts w:ascii="Arial" w:hAnsi="Arial" w:cs="Arial"/>
        </w:rPr>
      </w:pPr>
      <w:r w:rsidRPr="00F37027">
        <w:rPr>
          <w:rFonts w:ascii="Arial" w:hAnsi="Arial" w:cs="Arial"/>
        </w:rPr>
        <w:t>Pupils in mainstream classes</w:t>
      </w:r>
      <w:r w:rsidR="004A76FC">
        <w:rPr>
          <w:rFonts w:ascii="Arial" w:hAnsi="Arial" w:cs="Arial"/>
        </w:rPr>
        <w:t xml:space="preserve"> in Dromahane N.S.</w:t>
      </w:r>
      <w:r w:rsidRPr="00F37027">
        <w:rPr>
          <w:rFonts w:ascii="Arial" w:hAnsi="Arial" w:cs="Arial"/>
        </w:rPr>
        <w:t xml:space="preserve"> where placement in the ASD class is deemed</w:t>
      </w:r>
      <w:r w:rsidR="004A76FC">
        <w:rPr>
          <w:rFonts w:ascii="Arial" w:hAnsi="Arial" w:cs="Arial"/>
        </w:rPr>
        <w:t xml:space="preserve"> </w:t>
      </w:r>
      <w:r w:rsidRPr="004A76FC">
        <w:rPr>
          <w:rFonts w:ascii="Arial" w:hAnsi="Arial" w:cs="Arial"/>
        </w:rPr>
        <w:t>necessary</w:t>
      </w:r>
      <w:r w:rsidR="004A76FC">
        <w:rPr>
          <w:rFonts w:ascii="Arial" w:hAnsi="Arial" w:cs="Arial"/>
        </w:rPr>
        <w:t>.</w:t>
      </w:r>
    </w:p>
    <w:p w14:paraId="7AC2A66B" w14:textId="77777777" w:rsidR="0030371C" w:rsidRPr="00C37649" w:rsidRDefault="0030371C" w:rsidP="0030371C">
      <w:pPr>
        <w:rPr>
          <w:rFonts w:ascii="Arial" w:hAnsi="Arial" w:cs="Arial"/>
        </w:rPr>
      </w:pPr>
      <w:r>
        <w:rPr>
          <w:rFonts w:ascii="Arial" w:hAnsi="Arial" w:cs="Arial"/>
        </w:rPr>
        <w:t xml:space="preserve">               *</w:t>
      </w:r>
      <w:proofErr w:type="gramStart"/>
      <w:r>
        <w:rPr>
          <w:rFonts w:ascii="Arial" w:hAnsi="Arial" w:cs="Arial"/>
        </w:rPr>
        <w:t>rest</w:t>
      </w:r>
      <w:proofErr w:type="gramEnd"/>
      <w:r>
        <w:rPr>
          <w:rFonts w:ascii="Arial" w:hAnsi="Arial" w:cs="Arial"/>
        </w:rPr>
        <w:t xml:space="preserve"> of criteria as above</w:t>
      </w:r>
    </w:p>
    <w:p w14:paraId="3B40B7DF" w14:textId="77777777" w:rsidR="0030371C" w:rsidRDefault="0030371C" w:rsidP="00314C45">
      <w:pPr>
        <w:spacing w:after="0" w:line="240" w:lineRule="auto"/>
        <w:contextualSpacing/>
        <w:jc w:val="both"/>
        <w:rPr>
          <w:rFonts w:ascii="Times New Roman" w:eastAsiaTheme="minorEastAsia" w:hAnsi="Times New Roman" w:cs="Times New Roman"/>
          <w:sz w:val="28"/>
          <w:szCs w:val="28"/>
        </w:rPr>
      </w:pPr>
    </w:p>
    <w:p w14:paraId="2D04F6A1" w14:textId="77777777" w:rsidR="0030371C" w:rsidRDefault="0030371C" w:rsidP="00314C45">
      <w:pPr>
        <w:spacing w:after="0" w:line="240" w:lineRule="auto"/>
        <w:contextualSpacing/>
        <w:jc w:val="both"/>
        <w:rPr>
          <w:rFonts w:ascii="Times New Roman" w:eastAsiaTheme="minorEastAsia" w:hAnsi="Times New Roman" w:cs="Times New Roman"/>
          <w:sz w:val="28"/>
          <w:szCs w:val="28"/>
        </w:rPr>
      </w:pPr>
    </w:p>
    <w:p w14:paraId="7A8DAC18" w14:textId="3CDAB2AA" w:rsidR="00314C45" w:rsidRDefault="00314C45" w:rsidP="00314C45">
      <w:pPr>
        <w:spacing w:after="0" w:line="240" w:lineRule="auto"/>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In the event that there are two or more students tied for a place or places in any of the selection criteria categories above (the number of applicants exceeds the number of remaining places), the following arrangements will apply:</w:t>
      </w:r>
    </w:p>
    <w:p w14:paraId="28101992" w14:textId="77777777" w:rsidR="00656EB4" w:rsidRDefault="00656EB4" w:rsidP="00314C45">
      <w:pPr>
        <w:spacing w:after="0" w:line="240" w:lineRule="auto"/>
        <w:contextualSpacing/>
        <w:jc w:val="both"/>
        <w:rPr>
          <w:rFonts w:ascii="Times New Roman" w:eastAsiaTheme="minorEastAsia" w:hAnsi="Times New Roman" w:cs="Times New Roman"/>
          <w:sz w:val="28"/>
          <w:szCs w:val="28"/>
        </w:rPr>
      </w:pPr>
    </w:p>
    <w:p w14:paraId="0CB1AB77" w14:textId="77777777" w:rsidR="00656EB4" w:rsidRPr="008F2F93" w:rsidRDefault="00656EB4" w:rsidP="00314C45">
      <w:pPr>
        <w:spacing w:after="0" w:line="240" w:lineRule="auto"/>
        <w:contextualSpacing/>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 lottery (drawing of lots) will be held. This will be witnessed by the Principal, an officer of the Parents’ Association and an independent witness.</w:t>
      </w:r>
    </w:p>
    <w:p w14:paraId="170BBB44" w14:textId="77777777" w:rsidR="00314C45" w:rsidRPr="008F2F93" w:rsidRDefault="00314C45" w:rsidP="00314C45">
      <w:pPr>
        <w:spacing w:after="0" w:line="240" w:lineRule="auto"/>
        <w:contextualSpacing/>
        <w:jc w:val="both"/>
        <w:rPr>
          <w:rFonts w:ascii="Times New Roman" w:eastAsiaTheme="minorEastAsia" w:hAnsi="Times New Roman" w:cs="Times New Roman"/>
          <w:sz w:val="28"/>
          <w:szCs w:val="28"/>
        </w:rPr>
      </w:pPr>
    </w:p>
    <w:p w14:paraId="381BDAAC"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What will not be considered or taken into account</w:t>
      </w:r>
    </w:p>
    <w:p w14:paraId="1FA0D074" w14:textId="77777777" w:rsidR="00314C45" w:rsidRPr="008F2F93" w:rsidRDefault="00314C45" w:rsidP="00314C45">
      <w:pPr>
        <w:pStyle w:val="ListParagraph"/>
        <w:autoSpaceDE w:val="0"/>
        <w:autoSpaceDN w:val="0"/>
        <w:adjustRightInd w:val="0"/>
        <w:spacing w:after="0" w:line="240" w:lineRule="auto"/>
        <w:jc w:val="both"/>
        <w:rPr>
          <w:rFonts w:ascii="Times New Roman" w:eastAsiaTheme="minorEastAsia" w:hAnsi="Times New Roman" w:cs="Times New Roman"/>
          <w:sz w:val="28"/>
          <w:szCs w:val="28"/>
        </w:rPr>
      </w:pPr>
    </w:p>
    <w:p w14:paraId="7769AF0E" w14:textId="77777777" w:rsidR="00314C45" w:rsidRPr="008F2F93" w:rsidRDefault="00314C45" w:rsidP="00314C45">
      <w:p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In accordance with section 62(7) (e) of the Education Act, the school will not consider or take into account any of the following in deciding on applications for admission or when placing a student on a waiting list for admission to the school:</w:t>
      </w:r>
    </w:p>
    <w:p w14:paraId="2C6D9FC7" w14:textId="77777777" w:rsidR="00314C45" w:rsidRPr="008F2F93" w:rsidRDefault="00314C45" w:rsidP="00314C45">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p w14:paraId="04975A28" w14:textId="77777777" w:rsidR="00314C45" w:rsidRPr="008F2F93" w:rsidRDefault="00314C45" w:rsidP="00314C45">
      <w:pPr>
        <w:numPr>
          <w:ilvl w:val="0"/>
          <w:numId w:val="10"/>
        </w:numPr>
        <w:autoSpaceDE w:val="0"/>
        <w:autoSpaceDN w:val="0"/>
        <w:adjustRightInd w:val="0"/>
        <w:contextualSpacing/>
        <w:jc w:val="both"/>
        <w:rPr>
          <w:rFonts w:ascii="Times New Roman" w:hAnsi="Times New Roman" w:cs="Times New Roman"/>
          <w:sz w:val="28"/>
          <w:szCs w:val="28"/>
        </w:rPr>
      </w:pPr>
      <w:r w:rsidRPr="008F2F93">
        <w:rPr>
          <w:rFonts w:ascii="Times New Roman" w:hAnsi="Times New Roman" w:cs="Times New Roman"/>
          <w:sz w:val="28"/>
          <w:szCs w:val="28"/>
        </w:rPr>
        <w:t xml:space="preserve">a student’s prior attendance at a pre-school or pre-school service, including </w:t>
      </w:r>
      <w:proofErr w:type="spellStart"/>
      <w:r w:rsidRPr="008F2F93">
        <w:rPr>
          <w:rFonts w:ascii="Times New Roman" w:hAnsi="Times New Roman" w:cs="Times New Roman"/>
          <w:sz w:val="28"/>
          <w:szCs w:val="28"/>
        </w:rPr>
        <w:t>naíonraí</w:t>
      </w:r>
      <w:proofErr w:type="spellEnd"/>
      <w:r w:rsidRPr="008F2F93">
        <w:rPr>
          <w:rFonts w:ascii="Times New Roman" w:hAnsi="Times New Roman" w:cs="Times New Roman"/>
          <w:sz w:val="28"/>
          <w:szCs w:val="28"/>
        </w:rPr>
        <w:t xml:space="preserve">, </w:t>
      </w:r>
    </w:p>
    <w:p w14:paraId="3D6A613C" w14:textId="77777777" w:rsidR="00314C45" w:rsidRPr="008F2F93" w:rsidRDefault="00314C45" w:rsidP="00314C45">
      <w:pPr>
        <w:autoSpaceDE w:val="0"/>
        <w:autoSpaceDN w:val="0"/>
        <w:adjustRightInd w:val="0"/>
        <w:ind w:left="720"/>
        <w:contextualSpacing/>
        <w:jc w:val="both"/>
        <w:rPr>
          <w:rFonts w:ascii="Times New Roman" w:hAnsi="Times New Roman" w:cs="Times New Roman"/>
          <w:sz w:val="28"/>
          <w:szCs w:val="28"/>
        </w:rPr>
      </w:pPr>
    </w:p>
    <w:p w14:paraId="3521172F" w14:textId="77777777" w:rsidR="00314C45" w:rsidRPr="008F2F93" w:rsidRDefault="00314C45" w:rsidP="00314C45">
      <w:pPr>
        <w:numPr>
          <w:ilvl w:val="0"/>
          <w:numId w:val="10"/>
        </w:numPr>
        <w:autoSpaceDE w:val="0"/>
        <w:autoSpaceDN w:val="0"/>
        <w:adjustRightInd w:val="0"/>
        <w:spacing w:after="0" w:line="240" w:lineRule="auto"/>
        <w:contextualSpacing/>
        <w:jc w:val="both"/>
        <w:rPr>
          <w:rFonts w:ascii="Times New Roman" w:hAnsi="Times New Roman" w:cs="Times New Roman"/>
          <w:sz w:val="28"/>
          <w:szCs w:val="28"/>
        </w:rPr>
      </w:pPr>
      <w:r w:rsidRPr="008F2F93">
        <w:rPr>
          <w:rFonts w:ascii="Times New Roman" w:hAnsi="Times New Roman" w:cs="Times New Roman"/>
          <w:sz w:val="28"/>
          <w:szCs w:val="28"/>
        </w:rPr>
        <w:t xml:space="preserve">the payment of fees or contributions (howsoever described) to the school. </w:t>
      </w:r>
    </w:p>
    <w:p w14:paraId="51833E7D" w14:textId="77777777" w:rsidR="00314C45" w:rsidRPr="008F2F93" w:rsidRDefault="00314C45" w:rsidP="00314C45">
      <w:pPr>
        <w:autoSpaceDE w:val="0"/>
        <w:autoSpaceDN w:val="0"/>
        <w:adjustRightInd w:val="0"/>
        <w:ind w:left="720"/>
        <w:contextualSpacing/>
        <w:jc w:val="both"/>
        <w:rPr>
          <w:rFonts w:ascii="Times New Roman" w:hAnsi="Times New Roman" w:cs="Times New Roman"/>
          <w:sz w:val="28"/>
          <w:szCs w:val="28"/>
        </w:rPr>
      </w:pPr>
    </w:p>
    <w:p w14:paraId="33012823" w14:textId="77777777" w:rsidR="00314C45" w:rsidRPr="008F2F93" w:rsidRDefault="00314C45" w:rsidP="00314C45">
      <w:pPr>
        <w:numPr>
          <w:ilvl w:val="0"/>
          <w:numId w:val="10"/>
        </w:numPr>
        <w:autoSpaceDE w:val="0"/>
        <w:autoSpaceDN w:val="0"/>
        <w:adjustRightInd w:val="0"/>
        <w:contextualSpacing/>
        <w:jc w:val="both"/>
        <w:rPr>
          <w:rFonts w:ascii="Times New Roman" w:hAnsi="Times New Roman" w:cs="Times New Roman"/>
          <w:sz w:val="28"/>
          <w:szCs w:val="28"/>
        </w:rPr>
      </w:pPr>
      <w:r w:rsidRPr="008F2F93">
        <w:rPr>
          <w:rFonts w:ascii="Times New Roman" w:hAnsi="Times New Roman" w:cs="Times New Roman"/>
          <w:sz w:val="28"/>
          <w:szCs w:val="28"/>
        </w:rPr>
        <w:t>a student’s academic ability, skills or aptitude.</w:t>
      </w:r>
    </w:p>
    <w:p w14:paraId="4E6DA1AD" w14:textId="77777777" w:rsidR="00314C45" w:rsidRPr="008F2F93" w:rsidRDefault="00314C45" w:rsidP="00314C45">
      <w:pPr>
        <w:autoSpaceDE w:val="0"/>
        <w:autoSpaceDN w:val="0"/>
        <w:adjustRightInd w:val="0"/>
        <w:ind w:left="1080"/>
        <w:contextualSpacing/>
        <w:jc w:val="both"/>
        <w:rPr>
          <w:rFonts w:ascii="Times New Roman" w:hAnsi="Times New Roman" w:cs="Times New Roman"/>
          <w:sz w:val="28"/>
          <w:szCs w:val="28"/>
        </w:rPr>
      </w:pPr>
    </w:p>
    <w:p w14:paraId="5EE05751" w14:textId="77777777" w:rsidR="00314C45" w:rsidRPr="008F2F93" w:rsidRDefault="00314C45" w:rsidP="00314C45">
      <w:pPr>
        <w:numPr>
          <w:ilvl w:val="0"/>
          <w:numId w:val="10"/>
        </w:numPr>
        <w:autoSpaceDE w:val="0"/>
        <w:autoSpaceDN w:val="0"/>
        <w:adjustRightInd w:val="0"/>
        <w:contextualSpacing/>
        <w:jc w:val="both"/>
        <w:rPr>
          <w:rFonts w:ascii="Times New Roman" w:hAnsi="Times New Roman" w:cs="Times New Roman"/>
          <w:sz w:val="28"/>
          <w:szCs w:val="28"/>
        </w:rPr>
      </w:pPr>
      <w:r w:rsidRPr="008F2F93">
        <w:rPr>
          <w:rFonts w:ascii="Times New Roman" w:hAnsi="Times New Roman" w:cs="Times New Roman"/>
          <w:sz w:val="28"/>
          <w:szCs w:val="28"/>
        </w:rPr>
        <w:t>the occupation, financial status, academic ability, skills or aptitude of a student’s parents.</w:t>
      </w:r>
    </w:p>
    <w:p w14:paraId="5F82A6B9" w14:textId="77777777" w:rsidR="00314C45" w:rsidRPr="008F2F93" w:rsidRDefault="00314C45" w:rsidP="00314C45">
      <w:pPr>
        <w:autoSpaceDE w:val="0"/>
        <w:autoSpaceDN w:val="0"/>
        <w:adjustRightInd w:val="0"/>
        <w:ind w:left="720"/>
        <w:contextualSpacing/>
        <w:jc w:val="both"/>
        <w:rPr>
          <w:rFonts w:ascii="Times New Roman" w:hAnsi="Times New Roman" w:cs="Times New Roman"/>
          <w:sz w:val="28"/>
          <w:szCs w:val="28"/>
        </w:rPr>
      </w:pPr>
    </w:p>
    <w:p w14:paraId="3243016B" w14:textId="77777777" w:rsidR="00314C45" w:rsidRPr="008F2F93" w:rsidRDefault="00314C45" w:rsidP="00314C45">
      <w:pPr>
        <w:numPr>
          <w:ilvl w:val="0"/>
          <w:numId w:val="10"/>
        </w:numPr>
        <w:autoSpaceDE w:val="0"/>
        <w:autoSpaceDN w:val="0"/>
        <w:adjustRightInd w:val="0"/>
        <w:contextualSpacing/>
        <w:jc w:val="both"/>
        <w:rPr>
          <w:rFonts w:ascii="Times New Roman" w:hAnsi="Times New Roman" w:cs="Times New Roman"/>
          <w:sz w:val="28"/>
          <w:szCs w:val="28"/>
        </w:rPr>
      </w:pPr>
      <w:r w:rsidRPr="008F2F93">
        <w:rPr>
          <w:rFonts w:ascii="Times New Roman" w:hAnsi="Times New Roman" w:cs="Times New Roman"/>
          <w:sz w:val="28"/>
          <w:szCs w:val="28"/>
        </w:rPr>
        <w:t xml:space="preserve">a requirement that a student, or his or her parents, attend an interview, open day or other meeting as a condition of admission. </w:t>
      </w:r>
    </w:p>
    <w:p w14:paraId="4F9A2329" w14:textId="77777777" w:rsidR="00314C45" w:rsidRPr="008F2F93" w:rsidRDefault="00314C45" w:rsidP="00314C45">
      <w:pPr>
        <w:ind w:left="720"/>
        <w:contextualSpacing/>
        <w:jc w:val="both"/>
        <w:rPr>
          <w:rFonts w:ascii="Times New Roman" w:hAnsi="Times New Roman" w:cs="Times New Roman"/>
          <w:sz w:val="28"/>
          <w:szCs w:val="28"/>
        </w:rPr>
      </w:pPr>
    </w:p>
    <w:p w14:paraId="6743CC0F" w14:textId="77777777" w:rsidR="00314C45" w:rsidRPr="00F37C83" w:rsidRDefault="00314C45" w:rsidP="00314C45">
      <w:pPr>
        <w:numPr>
          <w:ilvl w:val="0"/>
          <w:numId w:val="10"/>
        </w:numPr>
        <w:autoSpaceDE w:val="0"/>
        <w:autoSpaceDN w:val="0"/>
        <w:adjustRightInd w:val="0"/>
        <w:contextualSpacing/>
        <w:jc w:val="both"/>
        <w:rPr>
          <w:rFonts w:ascii="Times New Roman" w:hAnsi="Times New Roman" w:cs="Times New Roman"/>
          <w:sz w:val="28"/>
          <w:szCs w:val="28"/>
        </w:rPr>
      </w:pPr>
      <w:r w:rsidRPr="008F2F93">
        <w:rPr>
          <w:rFonts w:ascii="Times New Roman" w:hAnsi="Times New Roman" w:cs="Times New Roman"/>
          <w:sz w:val="28"/>
          <w:szCs w:val="28"/>
        </w:rPr>
        <w:t>a student’s connection to the school by virtue of a member of his or her family attending or having previously attended the school</w:t>
      </w:r>
      <w:r>
        <w:rPr>
          <w:rFonts w:ascii="Times New Roman" w:hAnsi="Times New Roman" w:cs="Times New Roman"/>
          <w:sz w:val="28"/>
          <w:szCs w:val="28"/>
        </w:rPr>
        <w:t xml:space="preserve"> </w:t>
      </w:r>
      <w:r w:rsidRPr="00F37C83">
        <w:rPr>
          <w:rFonts w:ascii="Times New Roman" w:hAnsi="Times New Roman" w:cs="Times New Roman"/>
          <w:sz w:val="28"/>
          <w:szCs w:val="28"/>
        </w:rPr>
        <w:t xml:space="preserve">(other than, in the case of the school wishing to include a selection criterion based on (1) siblings of a </w:t>
      </w:r>
      <w:r w:rsidRPr="00F37C83">
        <w:rPr>
          <w:rFonts w:ascii="Times New Roman" w:hAnsi="Times New Roman" w:cs="Times New Roman"/>
          <w:sz w:val="28"/>
          <w:szCs w:val="28"/>
        </w:rPr>
        <w:lastRenderedPageBreak/>
        <w:t xml:space="preserve">student attending or having attended the school and/or (2) parents or grandparents of a student having attended the school). </w:t>
      </w:r>
    </w:p>
    <w:p w14:paraId="2EF8586E" w14:textId="77777777" w:rsidR="00314C45" w:rsidRPr="008F2F93" w:rsidRDefault="00314C45" w:rsidP="00314C45">
      <w:pPr>
        <w:autoSpaceDE w:val="0"/>
        <w:autoSpaceDN w:val="0"/>
        <w:adjustRightInd w:val="0"/>
        <w:ind w:left="720"/>
        <w:contextualSpacing/>
        <w:jc w:val="both"/>
        <w:rPr>
          <w:rFonts w:ascii="Times New Roman" w:hAnsi="Times New Roman" w:cs="Times New Roman"/>
          <w:sz w:val="28"/>
          <w:szCs w:val="28"/>
        </w:rPr>
      </w:pPr>
    </w:p>
    <w:p w14:paraId="314404B3" w14:textId="77777777" w:rsidR="00314C45" w:rsidRPr="008F2F93" w:rsidRDefault="00314C45" w:rsidP="00314C45">
      <w:pPr>
        <w:ind w:left="720"/>
        <w:contextualSpacing/>
        <w:jc w:val="both"/>
        <w:rPr>
          <w:rFonts w:ascii="Times New Roman" w:hAnsi="Times New Roman" w:cs="Times New Roman"/>
          <w:sz w:val="28"/>
          <w:szCs w:val="28"/>
        </w:rPr>
      </w:pPr>
    </w:p>
    <w:p w14:paraId="19750525" w14:textId="77777777" w:rsidR="00314C45" w:rsidRPr="00F37C83" w:rsidRDefault="00314C45" w:rsidP="00314C45">
      <w:pPr>
        <w:numPr>
          <w:ilvl w:val="0"/>
          <w:numId w:val="10"/>
        </w:numPr>
        <w:autoSpaceDE w:val="0"/>
        <w:autoSpaceDN w:val="0"/>
        <w:adjustRightInd w:val="0"/>
        <w:contextualSpacing/>
        <w:jc w:val="both"/>
        <w:rPr>
          <w:rFonts w:ascii="Times New Roman" w:hAnsi="Times New Roman" w:cs="Times New Roman"/>
          <w:sz w:val="28"/>
          <w:szCs w:val="28"/>
        </w:rPr>
      </w:pPr>
      <w:r w:rsidRPr="008F2F93">
        <w:rPr>
          <w:rFonts w:ascii="Times New Roman" w:hAnsi="Times New Roman" w:cs="Times New Roman"/>
          <w:sz w:val="28"/>
          <w:szCs w:val="28"/>
        </w:rPr>
        <w:t xml:space="preserve">the date and time on which an application for admission was received by the school, </w:t>
      </w:r>
      <w:r>
        <w:rPr>
          <w:rFonts w:ascii="Times New Roman" w:hAnsi="Times New Roman" w:cs="Times New Roman"/>
          <w:sz w:val="28"/>
          <w:szCs w:val="28"/>
        </w:rPr>
        <w:t>(</w:t>
      </w:r>
      <w:r w:rsidRPr="00F37C83">
        <w:rPr>
          <w:rFonts w:ascii="Times New Roman" w:hAnsi="Times New Roman" w:cs="Times New Roman"/>
          <w:sz w:val="28"/>
          <w:szCs w:val="28"/>
        </w:rPr>
        <w:t>This is subject to the application being received at any time during the period specified for receiving applications set out in the annual admission notice of the school for the school year concerned</w:t>
      </w:r>
      <w:r>
        <w:rPr>
          <w:rFonts w:ascii="Times New Roman" w:hAnsi="Times New Roman" w:cs="Times New Roman"/>
          <w:sz w:val="28"/>
          <w:szCs w:val="28"/>
        </w:rPr>
        <w:t>)</w:t>
      </w:r>
      <w:r w:rsidRPr="00F37C83">
        <w:rPr>
          <w:rFonts w:ascii="Times New Roman" w:hAnsi="Times New Roman" w:cs="Times New Roman"/>
          <w:sz w:val="28"/>
          <w:szCs w:val="28"/>
        </w:rPr>
        <w:t>.</w:t>
      </w:r>
    </w:p>
    <w:p w14:paraId="3953262C" w14:textId="77777777" w:rsidR="00314C45" w:rsidRPr="008F2F93" w:rsidRDefault="00314C45" w:rsidP="00314C45">
      <w:pPr>
        <w:spacing w:after="0" w:line="240" w:lineRule="auto"/>
        <w:jc w:val="both"/>
        <w:rPr>
          <w:rFonts w:ascii="Times New Roman" w:eastAsiaTheme="minorEastAsia" w:hAnsi="Times New Roman" w:cs="Times New Roman"/>
          <w:b/>
          <w:sz w:val="28"/>
          <w:szCs w:val="28"/>
        </w:rPr>
      </w:pPr>
    </w:p>
    <w:p w14:paraId="45EC35A2"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 xml:space="preserve">Decisions on applications </w:t>
      </w:r>
    </w:p>
    <w:p w14:paraId="11D264EA" w14:textId="77777777" w:rsidR="00314C45" w:rsidRPr="008F2F93" w:rsidRDefault="00314C45" w:rsidP="00314C45">
      <w:pPr>
        <w:pStyle w:val="ListParagraph"/>
        <w:spacing w:after="0" w:line="240" w:lineRule="auto"/>
        <w:jc w:val="both"/>
        <w:rPr>
          <w:rFonts w:ascii="Times New Roman" w:eastAsiaTheme="minorEastAsia" w:hAnsi="Times New Roman" w:cs="Times New Roman"/>
          <w:b/>
          <w:sz w:val="28"/>
          <w:szCs w:val="28"/>
        </w:rPr>
      </w:pPr>
    </w:p>
    <w:p w14:paraId="4F762F69"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All decisions on applications for admission to</w:t>
      </w:r>
      <w:r>
        <w:rPr>
          <w:rFonts w:ascii="Times New Roman" w:eastAsiaTheme="minorEastAsia" w:hAnsi="Times New Roman" w:cs="Times New Roman"/>
          <w:sz w:val="28"/>
          <w:szCs w:val="28"/>
        </w:rPr>
        <w:t xml:space="preserve"> Dromahane </w:t>
      </w:r>
      <w:r w:rsidRPr="008F2F93">
        <w:rPr>
          <w:rFonts w:ascii="Times New Roman" w:eastAsiaTheme="minorEastAsia" w:hAnsi="Times New Roman" w:cs="Times New Roman"/>
          <w:sz w:val="28"/>
          <w:szCs w:val="28"/>
        </w:rPr>
        <w:t>National School will be based on the following:</w:t>
      </w:r>
    </w:p>
    <w:p w14:paraId="0405B726" w14:textId="77777777" w:rsidR="00314C45" w:rsidRPr="008F2F93" w:rsidRDefault="00314C45" w:rsidP="00314C45">
      <w:pPr>
        <w:pStyle w:val="ListParagraph"/>
        <w:numPr>
          <w:ilvl w:val="0"/>
          <w:numId w:val="5"/>
        </w:numPr>
        <w:spacing w:after="0" w:line="240" w:lineRule="auto"/>
        <w:ind w:left="426"/>
        <w:jc w:val="both"/>
        <w:rPr>
          <w:rFonts w:ascii="Times New Roman" w:eastAsiaTheme="minorEastAsia" w:hAnsi="Times New Roman" w:cs="Times New Roman"/>
          <w:b/>
          <w:sz w:val="28"/>
          <w:szCs w:val="28"/>
        </w:rPr>
      </w:pPr>
      <w:r w:rsidRPr="008F2F93">
        <w:rPr>
          <w:rFonts w:ascii="Times New Roman" w:eastAsiaTheme="minorEastAsia" w:hAnsi="Times New Roman" w:cs="Times New Roman"/>
          <w:sz w:val="28"/>
          <w:szCs w:val="28"/>
        </w:rPr>
        <w:t>Our school’s admission policy</w:t>
      </w:r>
    </w:p>
    <w:p w14:paraId="6A4FE4C6" w14:textId="77777777" w:rsidR="00314C45" w:rsidRPr="008F2F93" w:rsidRDefault="00314C45" w:rsidP="00314C45">
      <w:pPr>
        <w:pStyle w:val="ListParagraph"/>
        <w:numPr>
          <w:ilvl w:val="0"/>
          <w:numId w:val="5"/>
        </w:numPr>
        <w:spacing w:after="0" w:line="240" w:lineRule="auto"/>
        <w:ind w:left="426"/>
        <w:jc w:val="both"/>
        <w:rPr>
          <w:rFonts w:ascii="Times New Roman" w:eastAsiaTheme="minorEastAsia" w:hAnsi="Times New Roman" w:cs="Times New Roman"/>
          <w:b/>
          <w:sz w:val="28"/>
          <w:szCs w:val="28"/>
        </w:rPr>
      </w:pPr>
      <w:r w:rsidRPr="008F2F93">
        <w:rPr>
          <w:rFonts w:ascii="Times New Roman" w:eastAsiaTheme="minorEastAsia" w:hAnsi="Times New Roman" w:cs="Times New Roman"/>
          <w:sz w:val="28"/>
          <w:szCs w:val="28"/>
        </w:rPr>
        <w:t>The school’s annual admission notice (where applicable)</w:t>
      </w:r>
    </w:p>
    <w:p w14:paraId="16087412" w14:textId="77777777" w:rsidR="00314C45" w:rsidRPr="008F2F93" w:rsidRDefault="00314C45" w:rsidP="00314C45">
      <w:pPr>
        <w:pStyle w:val="ListParagraph"/>
        <w:numPr>
          <w:ilvl w:val="0"/>
          <w:numId w:val="5"/>
        </w:numPr>
        <w:spacing w:after="0" w:line="240" w:lineRule="auto"/>
        <w:ind w:left="426"/>
        <w:jc w:val="both"/>
        <w:rPr>
          <w:rFonts w:ascii="Times New Roman" w:eastAsiaTheme="minorEastAsia" w:hAnsi="Times New Roman" w:cs="Times New Roman"/>
          <w:b/>
          <w:sz w:val="28"/>
          <w:szCs w:val="28"/>
        </w:rPr>
      </w:pPr>
      <w:r w:rsidRPr="008F2F93">
        <w:rPr>
          <w:rFonts w:ascii="Times New Roman" w:eastAsiaTheme="minorEastAsia" w:hAnsi="Times New Roman" w:cs="Times New Roman"/>
          <w:sz w:val="28"/>
          <w:szCs w:val="28"/>
        </w:rPr>
        <w:t>The information provided by the applicant in the school’s official application form received during the period specified in our annual admission notice for receiving applications</w:t>
      </w:r>
    </w:p>
    <w:p w14:paraId="5D599ED8" w14:textId="77777777" w:rsidR="00314C45" w:rsidRPr="008F2F93" w:rsidRDefault="00314C45" w:rsidP="00314C45">
      <w:pPr>
        <w:pStyle w:val="ListParagraph"/>
        <w:spacing w:after="0" w:line="240" w:lineRule="auto"/>
        <w:ind w:left="426"/>
        <w:jc w:val="both"/>
        <w:rPr>
          <w:rFonts w:ascii="Times New Roman" w:eastAsiaTheme="minorEastAsia" w:hAnsi="Times New Roman" w:cs="Times New Roman"/>
          <w:sz w:val="28"/>
          <w:szCs w:val="28"/>
        </w:rPr>
      </w:pPr>
    </w:p>
    <w:p w14:paraId="522FA92C" w14:textId="77777777" w:rsidR="00314C45" w:rsidRPr="008F2F93" w:rsidRDefault="00314C45" w:rsidP="00314C45">
      <w:pPr>
        <w:pStyle w:val="ListParagraph"/>
        <w:spacing w:after="0" w:line="240" w:lineRule="auto"/>
        <w:ind w:left="426"/>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(Please see </w:t>
      </w:r>
      <w:hyperlink w:anchor="_Procedures_for_admission" w:history="1">
        <w:r w:rsidRPr="008F2F93">
          <w:rPr>
            <w:rStyle w:val="Hyperlink"/>
            <w:rFonts w:ascii="Times New Roman" w:eastAsiaTheme="minorEastAsia" w:hAnsi="Times New Roman" w:cs="Times New Roman"/>
            <w:sz w:val="28"/>
            <w:szCs w:val="28"/>
          </w:rPr>
          <w:t>section 1</w:t>
        </w:r>
      </w:hyperlink>
      <w:r w:rsidRPr="008F2F93">
        <w:rPr>
          <w:rStyle w:val="Hyperlink"/>
          <w:rFonts w:ascii="Times New Roman" w:eastAsiaTheme="minorEastAsia" w:hAnsi="Times New Roman" w:cs="Times New Roman"/>
          <w:sz w:val="28"/>
          <w:szCs w:val="28"/>
        </w:rPr>
        <w:t>3</w:t>
      </w:r>
      <w:r w:rsidRPr="008F2F93">
        <w:rPr>
          <w:rFonts w:ascii="Times New Roman" w:eastAsiaTheme="minorEastAsia" w:hAnsi="Times New Roman" w:cs="Times New Roman"/>
          <w:sz w:val="28"/>
          <w:szCs w:val="28"/>
        </w:rPr>
        <w:t xml:space="preserve"> below in relation to applications received outside of the admissions period and </w:t>
      </w:r>
      <w:hyperlink w:anchor="_Declaration_in_relation" w:history="1">
        <w:r w:rsidRPr="008F2F93">
          <w:rPr>
            <w:rStyle w:val="Hyperlink"/>
            <w:rFonts w:ascii="Times New Roman" w:eastAsiaTheme="minorEastAsia" w:hAnsi="Times New Roman" w:cs="Times New Roman"/>
            <w:sz w:val="28"/>
            <w:szCs w:val="28"/>
          </w:rPr>
          <w:t xml:space="preserve">section 14 </w:t>
        </w:r>
      </w:hyperlink>
      <w:r w:rsidRPr="008F2F93">
        <w:rPr>
          <w:rFonts w:ascii="Times New Roman" w:eastAsiaTheme="minorEastAsia" w:hAnsi="Times New Roman" w:cs="Times New Roman"/>
          <w:sz w:val="28"/>
          <w:szCs w:val="28"/>
        </w:rPr>
        <w:t xml:space="preserve"> below in relation to applications for places in years other than the intake group.)</w:t>
      </w:r>
    </w:p>
    <w:p w14:paraId="0979DB9F" w14:textId="77777777" w:rsidR="00314C45" w:rsidRPr="008F2F93" w:rsidRDefault="00314C45" w:rsidP="00314C45">
      <w:pPr>
        <w:pStyle w:val="ListParagraph"/>
        <w:spacing w:after="0" w:line="240" w:lineRule="auto"/>
        <w:ind w:left="426"/>
        <w:jc w:val="both"/>
        <w:rPr>
          <w:rFonts w:ascii="Times New Roman" w:eastAsiaTheme="minorEastAsia" w:hAnsi="Times New Roman" w:cs="Times New Roman"/>
          <w:sz w:val="28"/>
          <w:szCs w:val="28"/>
        </w:rPr>
      </w:pPr>
    </w:p>
    <w:p w14:paraId="22EB260D"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Selection criteria that are not included in our school admission policy will not be used to make a decision on an application for a place in our school.</w:t>
      </w:r>
    </w:p>
    <w:p w14:paraId="321F788C" w14:textId="77777777" w:rsidR="00314C45" w:rsidRPr="008F2F93" w:rsidRDefault="00314C45" w:rsidP="00314C45">
      <w:pPr>
        <w:spacing w:after="0" w:line="240" w:lineRule="auto"/>
        <w:jc w:val="both"/>
        <w:rPr>
          <w:rFonts w:ascii="Times New Roman" w:eastAsiaTheme="minorEastAsia" w:hAnsi="Times New Roman" w:cs="Times New Roman"/>
          <w:b/>
          <w:sz w:val="28"/>
          <w:szCs w:val="28"/>
        </w:rPr>
      </w:pPr>
    </w:p>
    <w:p w14:paraId="7C6052B2"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Notifying applicants of decisions</w:t>
      </w:r>
    </w:p>
    <w:p w14:paraId="16516D94" w14:textId="77777777" w:rsidR="00314C45" w:rsidRPr="008F2F93" w:rsidRDefault="00314C45" w:rsidP="00314C45">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p w14:paraId="4CE5846E"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Applicants will be informed in writing as to the decision of the school, within the timeline outlined in the annual admissions notice. </w:t>
      </w:r>
    </w:p>
    <w:p w14:paraId="1C165C9C"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p>
    <w:p w14:paraId="20EB8EB0"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If a student is not offered a place in our school, the reasons why they were not offered a place will be communicated in writing to the applicant, including, where applicable, details of the student’s ranking against the selection criteria and details of the student’s place on the waiting list for the school year concerned.  </w:t>
      </w:r>
    </w:p>
    <w:p w14:paraId="07CDAA64" w14:textId="77777777" w:rsidR="00314C45" w:rsidRPr="008F2F93" w:rsidRDefault="00314C45" w:rsidP="00314C45">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p w14:paraId="780E777F" w14:textId="77777777" w:rsidR="00314C45" w:rsidRPr="008F2F93" w:rsidRDefault="00314C45" w:rsidP="00314C45">
      <w:pPr>
        <w:autoSpaceDE w:val="0"/>
        <w:autoSpaceDN w:val="0"/>
        <w:adjustRightInd w:val="0"/>
        <w:spacing w:after="0" w:line="240" w:lineRule="auto"/>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Applicants will be informed of the right to seek a review/right of appeal of the school’s decision (see </w:t>
      </w:r>
      <w:hyperlink w:anchor="_Reviews/appeals" w:history="1">
        <w:r w:rsidRPr="008F2F93">
          <w:rPr>
            <w:rStyle w:val="Hyperlink"/>
            <w:rFonts w:ascii="Times New Roman" w:eastAsiaTheme="minorEastAsia" w:hAnsi="Times New Roman" w:cs="Times New Roman"/>
            <w:sz w:val="28"/>
            <w:szCs w:val="28"/>
          </w:rPr>
          <w:t>section 17</w:t>
        </w:r>
      </w:hyperlink>
      <w:r w:rsidRPr="008F2F93">
        <w:rPr>
          <w:rFonts w:ascii="Times New Roman" w:eastAsiaTheme="minorEastAsia" w:hAnsi="Times New Roman" w:cs="Times New Roman"/>
          <w:sz w:val="28"/>
          <w:szCs w:val="28"/>
        </w:rPr>
        <w:t xml:space="preserve"> below for further details).</w:t>
      </w:r>
    </w:p>
    <w:p w14:paraId="5E0B33AD" w14:textId="77777777" w:rsidR="00314C45" w:rsidRPr="008F2F93" w:rsidRDefault="00314C45" w:rsidP="00314C45">
      <w:pPr>
        <w:autoSpaceDE w:val="0"/>
        <w:autoSpaceDN w:val="0"/>
        <w:adjustRightInd w:val="0"/>
        <w:spacing w:after="0" w:line="240" w:lineRule="auto"/>
        <w:contextualSpacing/>
        <w:jc w:val="both"/>
        <w:rPr>
          <w:rFonts w:ascii="Times New Roman" w:eastAsiaTheme="minorEastAsia" w:hAnsi="Times New Roman" w:cs="Times New Roman"/>
          <w:sz w:val="28"/>
          <w:szCs w:val="28"/>
        </w:rPr>
      </w:pPr>
    </w:p>
    <w:p w14:paraId="6ECA6D74"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66D5F3C6"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38F5DDDA"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bookmarkStart w:id="2" w:name="_Acceptance_of_an"/>
      <w:bookmarkEnd w:id="2"/>
      <w:r w:rsidRPr="008F2F93">
        <w:rPr>
          <w:rFonts w:ascii="Times New Roman" w:eastAsiaTheme="minorEastAsia" w:hAnsi="Times New Roman" w:cs="Times New Roman"/>
          <w:b/>
          <w:color w:val="auto"/>
          <w:sz w:val="28"/>
          <w:szCs w:val="28"/>
        </w:rPr>
        <w:lastRenderedPageBreak/>
        <w:t xml:space="preserve"> </w:t>
      </w:r>
      <w:bookmarkStart w:id="3" w:name="_Ref31796919"/>
      <w:r w:rsidRPr="008F2F93">
        <w:rPr>
          <w:rFonts w:ascii="Times New Roman" w:eastAsiaTheme="minorEastAsia" w:hAnsi="Times New Roman" w:cs="Times New Roman"/>
          <w:b/>
          <w:color w:val="auto"/>
          <w:sz w:val="28"/>
          <w:szCs w:val="28"/>
        </w:rPr>
        <w:t>Acceptance of an offer of a place by an applicant</w:t>
      </w:r>
      <w:bookmarkEnd w:id="3"/>
    </w:p>
    <w:p w14:paraId="4B4CD5C0" w14:textId="77777777" w:rsidR="00314C45" w:rsidRPr="008F2F93" w:rsidRDefault="00314C45" w:rsidP="00314C45">
      <w:pPr>
        <w:pStyle w:val="ListParagraph"/>
        <w:spacing w:after="0" w:line="240" w:lineRule="auto"/>
        <w:jc w:val="both"/>
        <w:rPr>
          <w:rFonts w:ascii="Times New Roman" w:eastAsiaTheme="minorEastAsia" w:hAnsi="Times New Roman" w:cs="Times New Roman"/>
          <w:b/>
          <w:sz w:val="28"/>
          <w:szCs w:val="28"/>
        </w:rPr>
      </w:pPr>
    </w:p>
    <w:p w14:paraId="5DB1139F"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In accepting an offer of admission from</w:t>
      </w:r>
      <w:r>
        <w:rPr>
          <w:rFonts w:ascii="Times New Roman" w:eastAsiaTheme="minorEastAsia" w:hAnsi="Times New Roman" w:cs="Times New Roman"/>
          <w:sz w:val="28"/>
          <w:szCs w:val="28"/>
        </w:rPr>
        <w:t xml:space="preserve"> Dromahane</w:t>
      </w:r>
      <w:r w:rsidRPr="008F2F93">
        <w:rPr>
          <w:rFonts w:ascii="Times New Roman" w:eastAsiaTheme="minorEastAsia" w:hAnsi="Times New Roman" w:cs="Times New Roman"/>
          <w:sz w:val="28"/>
          <w:szCs w:val="28"/>
        </w:rPr>
        <w:t xml:space="preserve"> National School, you must indicate—</w:t>
      </w:r>
    </w:p>
    <w:p w14:paraId="6D4A91AD"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p>
    <w:p w14:paraId="60C38EA9"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w:t>
      </w:r>
      <w:proofErr w:type="spellStart"/>
      <w:r w:rsidRPr="008F2F93">
        <w:rPr>
          <w:rFonts w:ascii="Times New Roman" w:eastAsiaTheme="minorEastAsia" w:hAnsi="Times New Roman" w:cs="Times New Roman"/>
          <w:sz w:val="28"/>
          <w:szCs w:val="28"/>
        </w:rPr>
        <w:t>i</w:t>
      </w:r>
      <w:proofErr w:type="spellEnd"/>
      <w:r w:rsidRPr="008F2F93">
        <w:rPr>
          <w:rFonts w:ascii="Times New Roman" w:eastAsiaTheme="minorEastAsia" w:hAnsi="Times New Roman" w:cs="Times New Roman"/>
          <w:sz w:val="28"/>
          <w:szCs w:val="28"/>
        </w:rPr>
        <w:t>) whether or not you have accepted an offer of admission for another school or schools. If you have accepted such an offer, you must also provide details of the offer or offers concerned and</w:t>
      </w:r>
    </w:p>
    <w:p w14:paraId="4944CA20"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p>
    <w:p w14:paraId="6F0B1A91"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(ii) whether or not you have applied for and awaiting confirmation of an offer of admission from another school or schools, and if so, you must provide details of the other school or schools concerned.</w:t>
      </w:r>
    </w:p>
    <w:p w14:paraId="180730ED"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p>
    <w:p w14:paraId="66ECBE80"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Circumstances in which offers may not be made or may be withdrawn</w:t>
      </w:r>
    </w:p>
    <w:p w14:paraId="23551C81"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p>
    <w:p w14:paraId="133338D6"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An offer of admission may not be made or may be withdrawn by </w:t>
      </w:r>
      <w:r>
        <w:rPr>
          <w:rFonts w:ascii="Times New Roman" w:eastAsiaTheme="minorEastAsia" w:hAnsi="Times New Roman" w:cs="Times New Roman"/>
          <w:sz w:val="28"/>
          <w:szCs w:val="28"/>
        </w:rPr>
        <w:t>Dromahane</w:t>
      </w:r>
      <w:r w:rsidRPr="008F2F93">
        <w:rPr>
          <w:rFonts w:ascii="Times New Roman" w:eastAsiaTheme="minorEastAsia" w:hAnsi="Times New Roman" w:cs="Times New Roman"/>
          <w:sz w:val="28"/>
          <w:szCs w:val="28"/>
        </w:rPr>
        <w:t xml:space="preserve"> National School where—</w:t>
      </w:r>
    </w:p>
    <w:p w14:paraId="2F183785" w14:textId="77777777" w:rsidR="00314C45" w:rsidRPr="008F2F93" w:rsidRDefault="00314C45" w:rsidP="00314C45">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it is established that information contained in the application is false or misleading.</w:t>
      </w:r>
    </w:p>
    <w:p w14:paraId="4F16B19F" w14:textId="77777777" w:rsidR="00314C45" w:rsidRPr="008F2F93" w:rsidRDefault="00314C45" w:rsidP="00314C45">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an applicant fails to confirm acceptance of an offer of admission on or before the date set out in the annual admission notice of the school.</w:t>
      </w:r>
    </w:p>
    <w:p w14:paraId="34A90577" w14:textId="6AA9D967" w:rsidR="00314C45" w:rsidRPr="008F2F93" w:rsidRDefault="00314C45" w:rsidP="00314C45">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the parent of a student, when required by the principal in accordance with section 23(4) of the Education (Welfare) Act 2000, fails to confirm in writing that the </w:t>
      </w:r>
      <w:r w:rsidR="0003209A">
        <w:rPr>
          <w:rFonts w:ascii="Times New Roman" w:eastAsiaTheme="minorEastAsia" w:hAnsi="Times New Roman" w:cs="Times New Roman"/>
          <w:sz w:val="28"/>
          <w:szCs w:val="28"/>
        </w:rPr>
        <w:t>C</w:t>
      </w:r>
      <w:r w:rsidRPr="008F2F93">
        <w:rPr>
          <w:rFonts w:ascii="Times New Roman" w:eastAsiaTheme="minorEastAsia" w:hAnsi="Times New Roman" w:cs="Times New Roman"/>
          <w:sz w:val="28"/>
          <w:szCs w:val="28"/>
        </w:rPr>
        <w:t xml:space="preserve">ode of </w:t>
      </w:r>
      <w:r w:rsidR="0003209A">
        <w:rPr>
          <w:rFonts w:ascii="Times New Roman" w:eastAsiaTheme="minorEastAsia" w:hAnsi="Times New Roman" w:cs="Times New Roman"/>
          <w:sz w:val="28"/>
          <w:szCs w:val="28"/>
        </w:rPr>
        <w:t>B</w:t>
      </w:r>
      <w:r w:rsidRPr="008F2F93">
        <w:rPr>
          <w:rFonts w:ascii="Times New Roman" w:eastAsiaTheme="minorEastAsia" w:hAnsi="Times New Roman" w:cs="Times New Roman"/>
          <w:sz w:val="28"/>
          <w:szCs w:val="28"/>
        </w:rPr>
        <w:t>ehaviour of the school is acceptable to him or her and that he or she shall make all reasonable efforts to ensure compliance with such code by the student; or</w:t>
      </w:r>
    </w:p>
    <w:p w14:paraId="534384DD" w14:textId="77777777" w:rsidR="00314C45" w:rsidRPr="008F2F93" w:rsidRDefault="00314C45" w:rsidP="00314C45">
      <w:pPr>
        <w:numPr>
          <w:ilvl w:val="0"/>
          <w:numId w:val="2"/>
        </w:numPr>
        <w:autoSpaceDE w:val="0"/>
        <w:autoSpaceDN w:val="0"/>
        <w:adjustRightInd w:val="0"/>
        <w:spacing w:after="0" w:line="240" w:lineRule="auto"/>
        <w:ind w:left="851" w:hanging="491"/>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an applicant has failed to comply with the requirements of ‘acceptance of an offer’ as set out in </w:t>
      </w:r>
      <w:hyperlink w:anchor="_Acceptance_of_an" w:history="1">
        <w:r w:rsidRPr="008F2F93">
          <w:rPr>
            <w:rStyle w:val="Hyperlink"/>
            <w:rFonts w:ascii="Times New Roman" w:eastAsiaTheme="minorEastAsia" w:hAnsi="Times New Roman" w:cs="Times New Roman"/>
            <w:sz w:val="28"/>
            <w:szCs w:val="28"/>
          </w:rPr>
          <w:t>section 9</w:t>
        </w:r>
      </w:hyperlink>
      <w:r w:rsidRPr="008F2F93">
        <w:rPr>
          <w:rFonts w:ascii="Times New Roman" w:eastAsiaTheme="minorEastAsia" w:hAnsi="Times New Roman" w:cs="Times New Roman"/>
          <w:sz w:val="28"/>
          <w:szCs w:val="28"/>
        </w:rPr>
        <w:t xml:space="preserve"> above.</w:t>
      </w:r>
    </w:p>
    <w:p w14:paraId="604CFBEF" w14:textId="77777777" w:rsidR="00314C45" w:rsidRPr="008F2F93" w:rsidRDefault="00314C45" w:rsidP="00314C45">
      <w:pPr>
        <w:autoSpaceDE w:val="0"/>
        <w:autoSpaceDN w:val="0"/>
        <w:adjustRightInd w:val="0"/>
        <w:spacing w:after="0" w:line="240" w:lineRule="auto"/>
        <w:ind w:left="851"/>
        <w:contextualSpacing/>
        <w:jc w:val="both"/>
        <w:rPr>
          <w:rFonts w:ascii="Times New Roman" w:eastAsiaTheme="minorEastAsia" w:hAnsi="Times New Roman" w:cs="Times New Roman"/>
          <w:sz w:val="28"/>
          <w:szCs w:val="28"/>
        </w:rPr>
      </w:pPr>
    </w:p>
    <w:p w14:paraId="0469DE03" w14:textId="77777777" w:rsidR="00314C45" w:rsidRPr="008F2F93" w:rsidRDefault="00314C45" w:rsidP="00314C45">
      <w:pPr>
        <w:autoSpaceDE w:val="0"/>
        <w:autoSpaceDN w:val="0"/>
        <w:adjustRightInd w:val="0"/>
        <w:spacing w:after="0" w:line="240" w:lineRule="auto"/>
        <w:ind w:left="851"/>
        <w:contextualSpacing/>
        <w:jc w:val="both"/>
        <w:rPr>
          <w:rFonts w:ascii="Times New Roman" w:eastAsiaTheme="minorEastAsia" w:hAnsi="Times New Roman" w:cs="Times New Roman"/>
          <w:sz w:val="28"/>
          <w:szCs w:val="28"/>
        </w:rPr>
      </w:pPr>
    </w:p>
    <w:p w14:paraId="6C76D8ED"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Sharing of Data with other schools</w:t>
      </w:r>
    </w:p>
    <w:p w14:paraId="266CF303" w14:textId="77777777" w:rsidR="00314C45" w:rsidRPr="008F2F93" w:rsidRDefault="00314C45" w:rsidP="00314C45">
      <w:pPr>
        <w:spacing w:after="0" w:line="240" w:lineRule="auto"/>
        <w:jc w:val="both"/>
        <w:rPr>
          <w:rFonts w:ascii="Times New Roman" w:eastAsiaTheme="minorEastAsia" w:hAnsi="Times New Roman" w:cs="Times New Roman"/>
          <w:b/>
          <w:sz w:val="28"/>
          <w:szCs w:val="28"/>
        </w:rPr>
      </w:pPr>
    </w:p>
    <w:p w14:paraId="3CB377C2"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Applicants should be aware that section 66(6) of the Education (Admission to Schools) Act 2018 allows for the sharing of certain information between schools in order to facilitate the efficient admission of students. </w:t>
      </w:r>
    </w:p>
    <w:p w14:paraId="4C0613C2" w14:textId="77777777" w:rsidR="00314C45" w:rsidRDefault="00314C45" w:rsidP="00314C45">
      <w:pPr>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Section 66(6) allows a school to provide a patron or another board of management with a list of the students in relation to whom—</w:t>
      </w:r>
    </w:p>
    <w:p w14:paraId="2030E1DB" w14:textId="77777777" w:rsidR="00321F29" w:rsidRDefault="00321F29" w:rsidP="00464C43">
      <w:pPr>
        <w:pStyle w:val="ListParagraph"/>
        <w:numPr>
          <w:ilvl w:val="0"/>
          <w:numId w:val="14"/>
        </w:num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An application for admission to the school has been received,</w:t>
      </w:r>
    </w:p>
    <w:p w14:paraId="0E554303" w14:textId="77777777" w:rsidR="00321F29" w:rsidRDefault="00321F29" w:rsidP="00464C43">
      <w:pPr>
        <w:pStyle w:val="ListParagraph"/>
        <w:numPr>
          <w:ilvl w:val="0"/>
          <w:numId w:val="14"/>
        </w:num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An offer of admission to the school has been made, or</w:t>
      </w:r>
    </w:p>
    <w:p w14:paraId="77F88342" w14:textId="77777777" w:rsidR="00321F29" w:rsidRDefault="00321F29" w:rsidP="00464C43">
      <w:pPr>
        <w:pStyle w:val="ListParagraph"/>
        <w:numPr>
          <w:ilvl w:val="0"/>
          <w:numId w:val="14"/>
        </w:num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An offer of admission to the school has been accepted</w:t>
      </w:r>
    </w:p>
    <w:p w14:paraId="13D06B86" w14:textId="77777777" w:rsidR="00321F29" w:rsidRDefault="00321F29" w:rsidP="00321F29">
      <w:pPr>
        <w:spacing w:after="0" w:line="240" w:lineRule="auto"/>
        <w:jc w:val="both"/>
        <w:rPr>
          <w:rFonts w:ascii="Times New Roman" w:eastAsiaTheme="minorEastAsia" w:hAnsi="Times New Roman" w:cs="Times New Roman"/>
          <w:sz w:val="28"/>
          <w:szCs w:val="28"/>
        </w:rPr>
      </w:pPr>
    </w:p>
    <w:p w14:paraId="3DB9A090" w14:textId="77777777" w:rsidR="00321F29" w:rsidRDefault="00321F29" w:rsidP="00321F29">
      <w:p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list may include any of the following:</w:t>
      </w:r>
    </w:p>
    <w:p w14:paraId="15518696" w14:textId="77777777" w:rsidR="00464C43" w:rsidRDefault="00464C43" w:rsidP="00464C43">
      <w:pPr>
        <w:pStyle w:val="ListParagraph"/>
        <w:numPr>
          <w:ilvl w:val="0"/>
          <w:numId w:val="13"/>
        </w:num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date on which an application for admission was received by the school;</w:t>
      </w:r>
    </w:p>
    <w:p w14:paraId="73A4ECE6" w14:textId="77777777" w:rsidR="00464C43" w:rsidRDefault="00464C43" w:rsidP="00464C43">
      <w:pPr>
        <w:pStyle w:val="ListParagraph"/>
        <w:numPr>
          <w:ilvl w:val="0"/>
          <w:numId w:val="13"/>
        </w:num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The date on which an offer of admission was made by the school</w:t>
      </w:r>
    </w:p>
    <w:p w14:paraId="19212D8A" w14:textId="77777777" w:rsidR="00464C43" w:rsidRDefault="00464C43" w:rsidP="00464C43">
      <w:pPr>
        <w:pStyle w:val="ListParagraph"/>
        <w:numPr>
          <w:ilvl w:val="0"/>
          <w:numId w:val="13"/>
        </w:num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The date on which an offer of submission was accepted by the applicant</w:t>
      </w:r>
    </w:p>
    <w:p w14:paraId="28DCD5E2" w14:textId="77777777" w:rsidR="00464C43" w:rsidRDefault="00464C43" w:rsidP="00464C43">
      <w:pPr>
        <w:pStyle w:val="ListParagraph"/>
        <w:numPr>
          <w:ilvl w:val="0"/>
          <w:numId w:val="13"/>
        </w:numPr>
        <w:spacing w:after="0" w:line="240" w:lineRule="auto"/>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A student’s personal details including her name, address, date of birth and personal public service number (within the meaning of section 262 of the Social Welfare Consolidation Act 2005)</w:t>
      </w:r>
    </w:p>
    <w:p w14:paraId="3B061545" w14:textId="77777777" w:rsidR="00FA3A4E" w:rsidRPr="00464C43" w:rsidRDefault="00FA3A4E" w:rsidP="00464C43">
      <w:pPr>
        <w:pStyle w:val="ListParagraph"/>
        <w:numPr>
          <w:ilvl w:val="0"/>
          <w:numId w:val="13"/>
        </w:numPr>
        <w:spacing w:after="0" w:line="240" w:lineRule="auto"/>
        <w:jc w:val="both"/>
        <w:rPr>
          <w:rFonts w:ascii="Times New Roman" w:eastAsiaTheme="minorEastAsia" w:hAnsi="Times New Roman" w:cs="Times New Roman"/>
          <w:sz w:val="28"/>
          <w:szCs w:val="28"/>
        </w:rPr>
      </w:pPr>
    </w:p>
    <w:p w14:paraId="736ACD8F"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Waiting list in the event of oversubscription</w:t>
      </w:r>
    </w:p>
    <w:p w14:paraId="635CCA74" w14:textId="77777777" w:rsidR="00314C45" w:rsidRPr="008F2F93" w:rsidRDefault="00314C45" w:rsidP="00314C45">
      <w:pPr>
        <w:spacing w:after="0" w:line="240" w:lineRule="auto"/>
        <w:ind w:left="709"/>
        <w:contextualSpacing/>
        <w:jc w:val="both"/>
        <w:rPr>
          <w:rFonts w:ascii="Times New Roman" w:eastAsiaTheme="minorEastAsia" w:hAnsi="Times New Roman" w:cs="Times New Roman"/>
          <w:b/>
          <w:sz w:val="28"/>
          <w:szCs w:val="28"/>
        </w:rPr>
      </w:pPr>
    </w:p>
    <w:p w14:paraId="79CFA65E"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In the event of there being more applications to the school year concerned than places available, a waiting list of students whose applications for admission to</w:t>
      </w:r>
      <w:r>
        <w:rPr>
          <w:rFonts w:ascii="Times New Roman" w:eastAsiaTheme="minorEastAsia" w:hAnsi="Times New Roman" w:cs="Times New Roman"/>
          <w:sz w:val="28"/>
          <w:szCs w:val="28"/>
        </w:rPr>
        <w:t xml:space="preserve"> Dromahane</w:t>
      </w:r>
      <w:r w:rsidRPr="008F2F93">
        <w:rPr>
          <w:rFonts w:ascii="Times New Roman" w:eastAsiaTheme="minorEastAsia" w:hAnsi="Times New Roman" w:cs="Times New Roman"/>
          <w:sz w:val="28"/>
          <w:szCs w:val="28"/>
        </w:rPr>
        <w:t xml:space="preserve"> National School were unsuccessful due to the school being oversubscribed will be compiled and will remain valid for the school year in which admission is being sought.</w:t>
      </w:r>
    </w:p>
    <w:p w14:paraId="2E2E695F" w14:textId="77777777" w:rsidR="00314C45" w:rsidRPr="008F2F93" w:rsidRDefault="00314C45" w:rsidP="00314C45">
      <w:pPr>
        <w:autoSpaceDE w:val="0"/>
        <w:autoSpaceDN w:val="0"/>
        <w:adjustRightInd w:val="0"/>
        <w:spacing w:after="0" w:line="240" w:lineRule="auto"/>
        <w:ind w:left="1080"/>
        <w:contextualSpacing/>
        <w:jc w:val="both"/>
        <w:rPr>
          <w:rFonts w:ascii="Times New Roman" w:eastAsiaTheme="minorEastAsia" w:hAnsi="Times New Roman" w:cs="Times New Roman"/>
          <w:sz w:val="28"/>
          <w:szCs w:val="28"/>
        </w:rPr>
      </w:pPr>
    </w:p>
    <w:p w14:paraId="458D39DA"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Placement on the waiting list of</w:t>
      </w:r>
      <w:r>
        <w:rPr>
          <w:rFonts w:ascii="Times New Roman" w:eastAsiaTheme="minorEastAsia" w:hAnsi="Times New Roman" w:cs="Times New Roman"/>
          <w:sz w:val="28"/>
          <w:szCs w:val="28"/>
        </w:rPr>
        <w:t xml:space="preserve"> Dromahane</w:t>
      </w:r>
      <w:r w:rsidRPr="008F2F93">
        <w:rPr>
          <w:rFonts w:ascii="Times New Roman" w:eastAsiaTheme="minorEastAsia" w:hAnsi="Times New Roman" w:cs="Times New Roman"/>
          <w:sz w:val="28"/>
          <w:szCs w:val="28"/>
        </w:rPr>
        <w:t xml:space="preserve"> National School is in the order of priority assigned to the students’ applications after the school has applied the selection criteria in accordance with this admission policy.  </w:t>
      </w:r>
    </w:p>
    <w:p w14:paraId="55F13FF4"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Applicants whose applications are received after the closing date, outlined in the Annual Admission Notice, will be placed at the end of the waiting list in order of the date of receipt of the application.</w:t>
      </w:r>
    </w:p>
    <w:p w14:paraId="232F52BA"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p>
    <w:p w14:paraId="6985704D"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14:paraId="3F3225CB"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p>
    <w:p w14:paraId="01E0C533" w14:textId="77777777" w:rsidR="00314C45" w:rsidRPr="008F2F93" w:rsidRDefault="00314C45" w:rsidP="00314C45">
      <w:pPr>
        <w:spacing w:after="0" w:line="240" w:lineRule="auto"/>
        <w:ind w:left="1080"/>
        <w:jc w:val="both"/>
        <w:rPr>
          <w:rFonts w:ascii="Times New Roman" w:eastAsiaTheme="minorEastAsia" w:hAnsi="Times New Roman" w:cs="Times New Roman"/>
          <w:sz w:val="28"/>
          <w:szCs w:val="28"/>
        </w:rPr>
      </w:pPr>
    </w:p>
    <w:p w14:paraId="26F9F0F3"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Late Applications</w:t>
      </w:r>
    </w:p>
    <w:p w14:paraId="5D9D4F54" w14:textId="77777777" w:rsidR="00314C45" w:rsidRPr="008F2F93" w:rsidRDefault="00314C45" w:rsidP="00314C45">
      <w:pPr>
        <w:spacing w:after="0" w:line="240" w:lineRule="auto"/>
        <w:ind w:left="1080"/>
        <w:contextualSpacing/>
        <w:jc w:val="both"/>
        <w:rPr>
          <w:rFonts w:ascii="Times New Roman" w:eastAsiaTheme="minorEastAsia" w:hAnsi="Times New Roman" w:cs="Times New Roman"/>
          <w:sz w:val="28"/>
          <w:szCs w:val="28"/>
        </w:rPr>
      </w:pPr>
    </w:p>
    <w:p w14:paraId="76F92B12" w14:textId="77777777" w:rsidR="00314C45" w:rsidRPr="008F2F93" w:rsidRDefault="00314C45" w:rsidP="00314C45">
      <w:pPr>
        <w:spacing w:after="0" w:line="240" w:lineRule="auto"/>
        <w:jc w:val="both"/>
        <w:rPr>
          <w:rFonts w:ascii="Times New Roman" w:hAnsi="Times New Roman" w:cs="Times New Roman"/>
          <w:sz w:val="28"/>
          <w:szCs w:val="28"/>
        </w:rPr>
      </w:pPr>
      <w:r w:rsidRPr="008F2F93">
        <w:rPr>
          <w:rFonts w:ascii="Times New Roman" w:eastAsiaTheme="minorEastAsia" w:hAnsi="Times New Roman" w:cs="Times New Roman"/>
          <w:sz w:val="28"/>
          <w:szCs w:val="28"/>
        </w:rPr>
        <w:t>All applications for admission received after the closing date as outlined in the annual admission notice will be considered and decided upon in accordance with our school’s admissions policy, the Education Admissions to School Act 2018 and any regulations made under that Act</w:t>
      </w:r>
      <w:r w:rsidRPr="008F2F93">
        <w:rPr>
          <w:rFonts w:ascii="Times New Roman" w:hAnsi="Times New Roman" w:cs="Times New Roman"/>
          <w:sz w:val="28"/>
          <w:szCs w:val="28"/>
        </w:rPr>
        <w:t xml:space="preserve">. </w:t>
      </w:r>
    </w:p>
    <w:p w14:paraId="4FF63E69" w14:textId="77777777" w:rsidR="00314C45" w:rsidRPr="008F2F93" w:rsidRDefault="00314C45" w:rsidP="00314C45">
      <w:pPr>
        <w:spacing w:after="0" w:line="240" w:lineRule="auto"/>
        <w:jc w:val="both"/>
        <w:rPr>
          <w:rFonts w:ascii="Times New Roman" w:hAnsi="Times New Roman" w:cs="Times New Roman"/>
          <w:sz w:val="28"/>
          <w:szCs w:val="28"/>
        </w:rPr>
      </w:pPr>
    </w:p>
    <w:p w14:paraId="34C51923" w14:textId="77777777" w:rsidR="00314C45" w:rsidRPr="008F2F93" w:rsidRDefault="00314C45" w:rsidP="00314C45">
      <w:pPr>
        <w:spacing w:after="0" w:line="240" w:lineRule="auto"/>
        <w:jc w:val="both"/>
        <w:rPr>
          <w:rFonts w:ascii="Times New Roman" w:hAnsi="Times New Roman" w:cs="Times New Roman"/>
          <w:sz w:val="28"/>
          <w:szCs w:val="28"/>
        </w:rPr>
      </w:pPr>
      <w:r w:rsidRPr="008F2F93">
        <w:rPr>
          <w:rFonts w:ascii="Times New Roman" w:hAnsi="Times New Roman" w:cs="Times New Roman"/>
          <w:sz w:val="28"/>
          <w:szCs w:val="28"/>
        </w:rPr>
        <w:t>Late applicants will be notified of the decision in respect of their application no later than three weeks after the date on which the school received the application.  Late applicants will be offered a place if there is place available.  In the event that there is no place available, the name of the applicant will be added to the waiting list as set out in Section 12.</w:t>
      </w:r>
    </w:p>
    <w:p w14:paraId="08622923" w14:textId="77777777" w:rsidR="00314C45" w:rsidRPr="008F2F93" w:rsidRDefault="00314C45" w:rsidP="00314C45">
      <w:pPr>
        <w:spacing w:after="0" w:line="240" w:lineRule="auto"/>
        <w:jc w:val="both"/>
        <w:rPr>
          <w:rFonts w:ascii="Times New Roman" w:eastAsiaTheme="minorEastAsia" w:hAnsi="Times New Roman" w:cs="Times New Roman"/>
          <w:strike/>
          <w:sz w:val="28"/>
          <w:szCs w:val="28"/>
        </w:rPr>
      </w:pPr>
    </w:p>
    <w:p w14:paraId="38D0D9E4" w14:textId="77777777" w:rsidR="00314C45" w:rsidRPr="008F2F93" w:rsidRDefault="00314C45" w:rsidP="00314C45">
      <w:pPr>
        <w:spacing w:after="0" w:line="240" w:lineRule="auto"/>
        <w:jc w:val="both"/>
        <w:rPr>
          <w:rFonts w:ascii="Times New Roman" w:eastAsiaTheme="minorEastAsia" w:hAnsi="Times New Roman" w:cs="Times New Roman"/>
          <w:strike/>
          <w:sz w:val="28"/>
          <w:szCs w:val="28"/>
        </w:rPr>
      </w:pPr>
    </w:p>
    <w:p w14:paraId="3F43BFD1"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bookmarkStart w:id="4" w:name="_Procedures_for_admission"/>
      <w:bookmarkStart w:id="5" w:name="_Ref31796632"/>
      <w:bookmarkEnd w:id="4"/>
      <w:r w:rsidRPr="008F2F93">
        <w:rPr>
          <w:rFonts w:ascii="Times New Roman" w:eastAsiaTheme="minorEastAsia" w:hAnsi="Times New Roman" w:cs="Times New Roman"/>
          <w:b/>
          <w:color w:val="auto"/>
          <w:sz w:val="28"/>
          <w:szCs w:val="28"/>
        </w:rPr>
        <w:lastRenderedPageBreak/>
        <w:t>Procedures for admission of students to other years and during the school year</w:t>
      </w:r>
      <w:bookmarkEnd w:id="5"/>
    </w:p>
    <w:p w14:paraId="2522936A" w14:textId="77777777" w:rsidR="00314C45" w:rsidRPr="008F2F93" w:rsidRDefault="00314C45" w:rsidP="00314C45">
      <w:pPr>
        <w:pStyle w:val="ListParagraph"/>
        <w:spacing w:line="240" w:lineRule="auto"/>
        <w:ind w:left="360"/>
        <w:jc w:val="both"/>
        <w:rPr>
          <w:rFonts w:ascii="Times New Roman" w:eastAsiaTheme="minorEastAsia" w:hAnsi="Times New Roman" w:cs="Times New Roman"/>
          <w:b/>
          <w:sz w:val="28"/>
          <w:szCs w:val="28"/>
        </w:rPr>
      </w:pPr>
    </w:p>
    <w:p w14:paraId="3A7DFEDC" w14:textId="77777777" w:rsidR="00314C45" w:rsidRDefault="00314C45" w:rsidP="00CB73F1">
      <w:pPr>
        <w:autoSpaceDE w:val="0"/>
        <w:autoSpaceDN w:val="0"/>
        <w:adjustRightInd w:val="0"/>
        <w:ind w:left="360"/>
        <w:jc w:val="both"/>
        <w:rPr>
          <w:rFonts w:ascii="Times New Roman" w:eastAsiaTheme="minorEastAsia" w:hAnsi="Times New Roman" w:cs="Times New Roman"/>
          <w:sz w:val="28"/>
          <w:szCs w:val="28"/>
        </w:rPr>
      </w:pPr>
      <w:r w:rsidRPr="00CB73F1">
        <w:rPr>
          <w:rFonts w:ascii="Times New Roman" w:eastAsiaTheme="minorEastAsia" w:hAnsi="Times New Roman" w:cs="Times New Roman"/>
          <w:sz w:val="28"/>
          <w:szCs w:val="28"/>
        </w:rPr>
        <w:t xml:space="preserve">The procedures of the school in relation to the admission of students who are not already admitted to the school to classes or years other than the school’s intake group are as follows: </w:t>
      </w:r>
    </w:p>
    <w:p w14:paraId="0EA6FDFD" w14:textId="77777777" w:rsidR="00CB73F1" w:rsidRDefault="00CB73F1" w:rsidP="00CB73F1">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Parents request an application form which is available from the school</w:t>
      </w:r>
    </w:p>
    <w:p w14:paraId="376A9200" w14:textId="77777777" w:rsidR="00CB73F1" w:rsidRDefault="00CB73F1" w:rsidP="00CB73F1">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Parents complete</w:t>
      </w:r>
      <w:r w:rsidR="00FA3A4E">
        <w:rPr>
          <w:rFonts w:ascii="Times New Roman" w:eastAsiaTheme="minorEastAsia" w:hAnsi="Times New Roman" w:cs="Times New Roman"/>
          <w:sz w:val="28"/>
          <w:szCs w:val="28"/>
        </w:rPr>
        <w:t xml:space="preserve"> and submit that form along with an acceptance of the Code of Behaviour of the school.</w:t>
      </w:r>
    </w:p>
    <w:p w14:paraId="0E6FE198" w14:textId="77777777" w:rsidR="00CB73F1" w:rsidRDefault="00CB73F1" w:rsidP="00CB73F1">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Parents are notified of the decision of the school</w:t>
      </w:r>
      <w:r w:rsidR="00FA3A4E">
        <w:rPr>
          <w:rFonts w:ascii="Times New Roman" w:eastAsiaTheme="minorEastAsia" w:hAnsi="Times New Roman" w:cs="Times New Roman"/>
          <w:sz w:val="28"/>
          <w:szCs w:val="28"/>
        </w:rPr>
        <w:t xml:space="preserve"> within three</w:t>
      </w:r>
      <w:r>
        <w:rPr>
          <w:rFonts w:ascii="Times New Roman" w:eastAsiaTheme="minorEastAsia" w:hAnsi="Times New Roman" w:cs="Times New Roman"/>
          <w:sz w:val="28"/>
          <w:szCs w:val="28"/>
        </w:rPr>
        <w:t xml:space="preserve"> week</w:t>
      </w:r>
      <w:r w:rsidR="00D9205C">
        <w:rPr>
          <w:rFonts w:ascii="Times New Roman" w:eastAsiaTheme="minorEastAsia" w:hAnsi="Times New Roman" w:cs="Times New Roman"/>
          <w:sz w:val="28"/>
          <w:szCs w:val="28"/>
        </w:rPr>
        <w:t>s</w:t>
      </w:r>
      <w:r w:rsidR="000911B3">
        <w:rPr>
          <w:rFonts w:ascii="Times New Roman" w:eastAsiaTheme="minorEastAsia" w:hAnsi="Times New Roman" w:cs="Times New Roman"/>
          <w:sz w:val="28"/>
          <w:szCs w:val="28"/>
        </w:rPr>
        <w:t xml:space="preserve"> of the closing date as per notice</w:t>
      </w:r>
      <w:r>
        <w:rPr>
          <w:rFonts w:ascii="Times New Roman" w:eastAsiaTheme="minorEastAsia" w:hAnsi="Times New Roman" w:cs="Times New Roman"/>
          <w:sz w:val="28"/>
          <w:szCs w:val="28"/>
        </w:rPr>
        <w:t>.</w:t>
      </w:r>
    </w:p>
    <w:p w14:paraId="752E44A7" w14:textId="77777777" w:rsidR="001A5D82" w:rsidRDefault="001A5D82" w:rsidP="00CB73F1">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If the school offers a place the parents must notify the school of the acceptance of </w:t>
      </w:r>
      <w:r w:rsidR="00FA3A4E">
        <w:rPr>
          <w:rFonts w:ascii="Times New Roman" w:eastAsiaTheme="minorEastAsia" w:hAnsi="Times New Roman" w:cs="Times New Roman"/>
          <w:sz w:val="28"/>
          <w:szCs w:val="28"/>
        </w:rPr>
        <w:t>this offer.</w:t>
      </w:r>
    </w:p>
    <w:p w14:paraId="0B0CC2F7" w14:textId="77777777" w:rsidR="001A5D82" w:rsidRDefault="001A5D82" w:rsidP="00CB73F1">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If the school are unable to offer the child a place the child will be placed on a waiting list for the year concerned.</w:t>
      </w:r>
    </w:p>
    <w:p w14:paraId="03A040CC" w14:textId="77777777" w:rsidR="001A5D82" w:rsidRPr="00CB73F1" w:rsidRDefault="001A5D82" w:rsidP="00CB73F1">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If the school refuses the application the applicant will be notified of their entitlement to appeal the decision under Section 29 of the Education Act</w:t>
      </w:r>
    </w:p>
    <w:p w14:paraId="35E27507" w14:textId="77777777" w:rsidR="00314C45" w:rsidRDefault="00314C45" w:rsidP="00314C45">
      <w:pPr>
        <w:spacing w:after="0" w:line="240" w:lineRule="auto"/>
        <w:jc w:val="both"/>
        <w:rPr>
          <w:rFonts w:ascii="Times New Roman" w:eastAsiaTheme="minorEastAsia" w:hAnsi="Times New Roman" w:cs="Times New Roman"/>
          <w:color w:val="FF0000"/>
          <w:sz w:val="28"/>
          <w:szCs w:val="28"/>
        </w:rPr>
      </w:pPr>
    </w:p>
    <w:p w14:paraId="4BB059BF" w14:textId="77777777" w:rsidR="00CB73F1" w:rsidRPr="008F2F93" w:rsidRDefault="00CB73F1" w:rsidP="00314C45">
      <w:pPr>
        <w:spacing w:after="0" w:line="240" w:lineRule="auto"/>
        <w:jc w:val="both"/>
        <w:rPr>
          <w:rFonts w:ascii="Times New Roman" w:hAnsi="Times New Roman" w:cs="Times New Roman"/>
          <w:color w:val="FF0000"/>
          <w:sz w:val="28"/>
          <w:szCs w:val="28"/>
        </w:rPr>
      </w:pPr>
    </w:p>
    <w:p w14:paraId="476FC3D0" w14:textId="77777777" w:rsidR="00314C45" w:rsidRPr="008F2F93" w:rsidRDefault="00314C45" w:rsidP="00314C45">
      <w:pPr>
        <w:spacing w:after="0" w:line="240" w:lineRule="auto"/>
        <w:jc w:val="both"/>
        <w:rPr>
          <w:rFonts w:ascii="Times New Roman" w:hAnsi="Times New Roman" w:cs="Times New Roman"/>
          <w:sz w:val="28"/>
          <w:szCs w:val="28"/>
        </w:rPr>
      </w:pPr>
    </w:p>
    <w:p w14:paraId="25B7CAB8" w14:textId="77777777" w:rsidR="00314C45" w:rsidRPr="0000530F" w:rsidRDefault="00314C45" w:rsidP="0000530F">
      <w:pPr>
        <w:autoSpaceDE w:val="0"/>
        <w:autoSpaceDN w:val="0"/>
        <w:adjustRightInd w:val="0"/>
        <w:ind w:left="360"/>
        <w:jc w:val="both"/>
        <w:rPr>
          <w:rFonts w:ascii="Times New Roman" w:eastAsiaTheme="minorEastAsia" w:hAnsi="Times New Roman" w:cs="Times New Roman"/>
          <w:sz w:val="28"/>
          <w:szCs w:val="28"/>
        </w:rPr>
      </w:pPr>
      <w:r w:rsidRPr="0000530F">
        <w:rPr>
          <w:rFonts w:ascii="Times New Roman" w:eastAsiaTheme="minorEastAsia" w:hAnsi="Times New Roman" w:cs="Times New Roman"/>
          <w:sz w:val="28"/>
          <w:szCs w:val="28"/>
        </w:rPr>
        <w:t>The procedures of the school in relation to the admission of students who are not already admitted to the school, after the commencement of the school year in which admission is sought, are as follows:</w:t>
      </w:r>
    </w:p>
    <w:p w14:paraId="16E8CB9D" w14:textId="77777777" w:rsidR="0000530F" w:rsidRDefault="0000530F" w:rsidP="0000530F">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hAnsi="Times New Roman" w:cs="Times New Roman"/>
          <w:sz w:val="28"/>
          <w:szCs w:val="28"/>
        </w:rPr>
        <w:t xml:space="preserve"> </w:t>
      </w:r>
      <w:r>
        <w:rPr>
          <w:rFonts w:ascii="Times New Roman" w:eastAsiaTheme="minorEastAsia" w:hAnsi="Times New Roman" w:cs="Times New Roman"/>
          <w:sz w:val="28"/>
          <w:szCs w:val="28"/>
        </w:rPr>
        <w:t>Parents request an application form which is available from the school</w:t>
      </w:r>
    </w:p>
    <w:p w14:paraId="7BD8068C" w14:textId="77777777" w:rsidR="0000530F" w:rsidRDefault="0000530F" w:rsidP="0000530F">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Parents complete and submit that form. The form must be accompanied with </w:t>
      </w:r>
      <w:r w:rsidR="00FA3A4E">
        <w:rPr>
          <w:rFonts w:ascii="Times New Roman" w:eastAsiaTheme="minorEastAsia" w:hAnsi="Times New Roman" w:cs="Times New Roman"/>
          <w:sz w:val="28"/>
          <w:szCs w:val="28"/>
        </w:rPr>
        <w:t xml:space="preserve">an acceptance of the school’s Code of Behaviour and </w:t>
      </w:r>
      <w:r>
        <w:rPr>
          <w:rFonts w:ascii="Times New Roman" w:eastAsiaTheme="minorEastAsia" w:hAnsi="Times New Roman" w:cs="Times New Roman"/>
          <w:sz w:val="28"/>
          <w:szCs w:val="28"/>
        </w:rPr>
        <w:t>evidence of the child’s existing class standard.</w:t>
      </w:r>
    </w:p>
    <w:p w14:paraId="298011C3" w14:textId="77777777" w:rsidR="003146E5" w:rsidRPr="003146E5" w:rsidRDefault="0000530F" w:rsidP="003146E5">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Parents are notified of the dec</w:t>
      </w:r>
      <w:r w:rsidR="000911B3">
        <w:rPr>
          <w:rFonts w:ascii="Times New Roman" w:eastAsiaTheme="minorEastAsia" w:hAnsi="Times New Roman" w:cs="Times New Roman"/>
          <w:sz w:val="28"/>
          <w:szCs w:val="28"/>
        </w:rPr>
        <w:t>ision of the school within three weeks of the school receiving the application form.</w:t>
      </w:r>
    </w:p>
    <w:p w14:paraId="313624B5" w14:textId="77777777" w:rsidR="003146E5" w:rsidRDefault="003146E5" w:rsidP="003146E5">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If the school offers a place the parents must notify the school of the acceptance of this offe</w:t>
      </w:r>
      <w:r w:rsidR="00FA3A4E">
        <w:rPr>
          <w:rFonts w:ascii="Times New Roman" w:eastAsiaTheme="minorEastAsia" w:hAnsi="Times New Roman" w:cs="Times New Roman"/>
          <w:sz w:val="28"/>
          <w:szCs w:val="28"/>
        </w:rPr>
        <w:t>r.</w:t>
      </w:r>
    </w:p>
    <w:p w14:paraId="052AF672" w14:textId="77777777" w:rsidR="003146E5" w:rsidRDefault="003146E5" w:rsidP="003146E5">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If the school are unable to offer the child a place the child will be placed on a waiting list for the year concerned.</w:t>
      </w:r>
    </w:p>
    <w:p w14:paraId="5C3D19DA" w14:textId="77777777" w:rsidR="003146E5" w:rsidRPr="00CB73F1" w:rsidRDefault="003146E5" w:rsidP="003146E5">
      <w:pPr>
        <w:pStyle w:val="ListParagraph"/>
        <w:numPr>
          <w:ilvl w:val="0"/>
          <w:numId w:val="11"/>
        </w:numPr>
        <w:autoSpaceDE w:val="0"/>
        <w:autoSpaceDN w:val="0"/>
        <w:adjustRightInd w:val="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If the school refuses the application the applicant will be notified of their entitlement to appeal the decision under Section 29 of the Education Act</w:t>
      </w:r>
    </w:p>
    <w:p w14:paraId="2F15A101" w14:textId="77777777" w:rsidR="00314C45" w:rsidRPr="008F2F93" w:rsidRDefault="00314C45" w:rsidP="00314C45">
      <w:pPr>
        <w:pStyle w:val="ListParagraph"/>
        <w:spacing w:line="240" w:lineRule="auto"/>
        <w:ind w:left="360"/>
        <w:jc w:val="both"/>
        <w:rPr>
          <w:rFonts w:ascii="Times New Roman" w:eastAsiaTheme="minorEastAsia" w:hAnsi="Times New Roman" w:cs="Times New Roman"/>
          <w:b/>
          <w:sz w:val="28"/>
          <w:szCs w:val="28"/>
        </w:rPr>
      </w:pPr>
    </w:p>
    <w:p w14:paraId="6BCE70E9"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b/>
          <w:sz w:val="28"/>
          <w:szCs w:val="28"/>
        </w:rPr>
      </w:pPr>
    </w:p>
    <w:p w14:paraId="69CE9AC5"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bookmarkStart w:id="6" w:name="_Declaration_in_relation"/>
      <w:bookmarkStart w:id="7" w:name="_Ref31796682"/>
      <w:bookmarkEnd w:id="6"/>
      <w:r w:rsidRPr="008F2F93">
        <w:rPr>
          <w:rFonts w:ascii="Times New Roman" w:eastAsiaTheme="minorEastAsia" w:hAnsi="Times New Roman" w:cs="Times New Roman"/>
          <w:b/>
          <w:color w:val="auto"/>
          <w:sz w:val="28"/>
          <w:szCs w:val="28"/>
        </w:rPr>
        <w:t>Declaration in relation to the non-charging of fees</w:t>
      </w:r>
      <w:bookmarkEnd w:id="7"/>
    </w:p>
    <w:p w14:paraId="361468C9" w14:textId="77777777" w:rsidR="00314C45" w:rsidRPr="008F2F93" w:rsidRDefault="00314C45" w:rsidP="00314C45">
      <w:pPr>
        <w:pStyle w:val="NoSpacing"/>
        <w:jc w:val="both"/>
        <w:rPr>
          <w:rFonts w:ascii="Times New Roman" w:hAnsi="Times New Roman" w:cs="Times New Roman"/>
          <w:i/>
          <w:sz w:val="28"/>
          <w:szCs w:val="28"/>
        </w:rPr>
      </w:pPr>
    </w:p>
    <w:p w14:paraId="4804AC1A" w14:textId="43534518" w:rsidR="00314C45" w:rsidRPr="008F2F93" w:rsidRDefault="00314C45" w:rsidP="00314C45">
      <w:pPr>
        <w:spacing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The </w:t>
      </w:r>
      <w:r w:rsidR="0003209A">
        <w:rPr>
          <w:rFonts w:ascii="Times New Roman" w:eastAsiaTheme="minorEastAsia" w:hAnsi="Times New Roman" w:cs="Times New Roman"/>
          <w:sz w:val="28"/>
          <w:szCs w:val="28"/>
        </w:rPr>
        <w:t>B</w:t>
      </w:r>
      <w:r w:rsidRPr="008F2F93">
        <w:rPr>
          <w:rFonts w:ascii="Times New Roman" w:eastAsiaTheme="minorEastAsia" w:hAnsi="Times New Roman" w:cs="Times New Roman"/>
          <w:sz w:val="28"/>
          <w:szCs w:val="28"/>
        </w:rPr>
        <w:t xml:space="preserve">oard </w:t>
      </w:r>
      <w:r w:rsidR="00DF0715" w:rsidRPr="008F2F93">
        <w:rPr>
          <w:rFonts w:ascii="Times New Roman" w:eastAsiaTheme="minorEastAsia" w:hAnsi="Times New Roman" w:cs="Times New Roman"/>
          <w:sz w:val="28"/>
          <w:szCs w:val="28"/>
        </w:rPr>
        <w:t xml:space="preserve">of </w:t>
      </w:r>
      <w:r w:rsidR="00DF0715">
        <w:rPr>
          <w:rFonts w:ascii="Times New Roman" w:eastAsiaTheme="minorEastAsia" w:hAnsi="Times New Roman" w:cs="Times New Roman"/>
          <w:sz w:val="28"/>
          <w:szCs w:val="28"/>
        </w:rPr>
        <w:t>Management</w:t>
      </w:r>
      <w:r w:rsidR="0003209A">
        <w:rPr>
          <w:rFonts w:ascii="Times New Roman" w:eastAsiaTheme="minorEastAsia" w:hAnsi="Times New Roman" w:cs="Times New Roman"/>
          <w:sz w:val="28"/>
          <w:szCs w:val="28"/>
        </w:rPr>
        <w:t xml:space="preserve"> </w:t>
      </w:r>
      <w:r w:rsidR="00DF0715">
        <w:rPr>
          <w:rFonts w:ascii="Times New Roman" w:eastAsiaTheme="minorEastAsia" w:hAnsi="Times New Roman" w:cs="Times New Roman"/>
          <w:sz w:val="28"/>
          <w:szCs w:val="28"/>
        </w:rPr>
        <w:t>of Dromahane</w:t>
      </w:r>
      <w:r w:rsidRPr="008F2F93">
        <w:rPr>
          <w:rFonts w:ascii="Times New Roman" w:eastAsiaTheme="minorEastAsia" w:hAnsi="Times New Roman" w:cs="Times New Roman"/>
          <w:sz w:val="28"/>
          <w:szCs w:val="28"/>
        </w:rPr>
        <w:t xml:space="preserve"> National School or any persons acting on its behalf will not charge fees for or seek payment or contributions (howsoever described) as a condition of-</w:t>
      </w:r>
    </w:p>
    <w:p w14:paraId="764B4D6A" w14:textId="77777777" w:rsidR="00314C45" w:rsidRPr="008F2F93" w:rsidRDefault="00314C45" w:rsidP="00314C45">
      <w:pPr>
        <w:numPr>
          <w:ilvl w:val="0"/>
          <w:numId w:val="1"/>
        </w:numPr>
        <w:spacing w:line="240" w:lineRule="auto"/>
        <w:ind w:left="426"/>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an application for admission of a student to the school, or</w:t>
      </w:r>
    </w:p>
    <w:p w14:paraId="41E5D1E5" w14:textId="77777777" w:rsidR="00314C45" w:rsidRPr="008F2F93" w:rsidRDefault="00314C45" w:rsidP="00314C45">
      <w:pPr>
        <w:numPr>
          <w:ilvl w:val="0"/>
          <w:numId w:val="1"/>
        </w:numPr>
        <w:spacing w:line="240" w:lineRule="auto"/>
        <w:ind w:left="426"/>
        <w:contextualSpacing/>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the admission or continued enrolment of a student in the school.</w:t>
      </w:r>
    </w:p>
    <w:p w14:paraId="28B217BC" w14:textId="77777777" w:rsidR="00314C45" w:rsidRPr="008F2F93" w:rsidRDefault="00314C45" w:rsidP="00314C45">
      <w:pPr>
        <w:spacing w:after="0" w:line="240" w:lineRule="auto"/>
        <w:jc w:val="both"/>
        <w:rPr>
          <w:rFonts w:ascii="Times New Roman" w:eastAsiaTheme="minorEastAsia" w:hAnsi="Times New Roman" w:cs="Times New Roman"/>
          <w:b/>
          <w:sz w:val="28"/>
          <w:szCs w:val="28"/>
        </w:rPr>
      </w:pPr>
    </w:p>
    <w:p w14:paraId="53453D18" w14:textId="77777777" w:rsidR="00314C45" w:rsidRPr="008F2F93" w:rsidRDefault="00314C45" w:rsidP="00314C45">
      <w:pPr>
        <w:pStyle w:val="Heading2"/>
        <w:numPr>
          <w:ilvl w:val="0"/>
          <w:numId w:val="6"/>
        </w:numPr>
        <w:jc w:val="both"/>
        <w:rPr>
          <w:rFonts w:ascii="Times New Roman" w:eastAsiaTheme="minorEastAsia" w:hAnsi="Times New Roman" w:cs="Times New Roman"/>
          <w:b/>
          <w:color w:val="auto"/>
          <w:sz w:val="28"/>
          <w:szCs w:val="28"/>
        </w:rPr>
      </w:pPr>
      <w:r w:rsidRPr="008F2F93">
        <w:rPr>
          <w:rFonts w:ascii="Times New Roman" w:eastAsiaTheme="minorEastAsia" w:hAnsi="Times New Roman" w:cs="Times New Roman"/>
          <w:b/>
          <w:color w:val="auto"/>
          <w:sz w:val="28"/>
          <w:szCs w:val="28"/>
        </w:rPr>
        <w:t xml:space="preserve"> Arrangements regarding students not attending religious instruction </w:t>
      </w:r>
    </w:p>
    <w:p w14:paraId="2245AB98"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 xml:space="preserve"> </w:t>
      </w:r>
    </w:p>
    <w:p w14:paraId="65D4B2F1" w14:textId="77777777" w:rsidR="00314C45" w:rsidRPr="008F2F93" w:rsidRDefault="00314C45" w:rsidP="00314C45">
      <w:pPr>
        <w:autoSpaceDE w:val="0"/>
        <w:autoSpaceDN w:val="0"/>
        <w:adjustRightInd w:val="0"/>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The following are the school’s arrangements for students, where the parent</w:t>
      </w:r>
      <w:r w:rsidRPr="008F2F93">
        <w:rPr>
          <w:rFonts w:ascii="Times New Roman" w:eastAsiaTheme="minorEastAsia" w:hAnsi="Times New Roman" w:cs="Times New Roman"/>
          <w:strike/>
          <w:sz w:val="28"/>
          <w:szCs w:val="28"/>
        </w:rPr>
        <w:t>s</w:t>
      </w:r>
      <w:r w:rsidRPr="008F2F93">
        <w:rPr>
          <w:rFonts w:ascii="Times New Roman" w:eastAsiaTheme="minorEastAsia" w:hAnsi="Times New Roman" w:cs="Times New Roman"/>
          <w:sz w:val="28"/>
          <w:szCs w:val="28"/>
        </w:rPr>
        <w:t xml:space="preserve"> or in the case of a student who has reached the age of 18 years, the student, who has requested that the student attend the school without attending religious instruction in the school.  These arrangements will not result in a reduction in the school day of such students:</w:t>
      </w:r>
    </w:p>
    <w:p w14:paraId="2BE1C7C1" w14:textId="77777777" w:rsidR="00314C45" w:rsidRPr="008F2F93" w:rsidRDefault="00314C45" w:rsidP="00314C45">
      <w:pPr>
        <w:autoSpaceDE w:val="0"/>
        <w:autoSpaceDN w:val="0"/>
        <w:adjustRightInd w:val="0"/>
        <w:jc w:val="both"/>
        <w:rPr>
          <w:rFonts w:ascii="Times New Roman" w:eastAsiaTheme="minorEastAsia" w:hAnsi="Times New Roman" w:cs="Times New Roman"/>
          <w:sz w:val="28"/>
          <w:szCs w:val="28"/>
        </w:rPr>
      </w:pPr>
      <w:r w:rsidRPr="008F2F93">
        <w:rPr>
          <w:rFonts w:ascii="Times New Roman" w:eastAsiaTheme="minorEastAsia" w:hAnsi="Times New Roman" w:cs="Times New Roman"/>
          <w:sz w:val="28"/>
          <w:szCs w:val="28"/>
        </w:rPr>
        <w:t>A written request should be made to the Principal of the school.  A meeting will then be arranged with the parent(s) or the student, as the case may be, to discuss how the request may be accommodated by the school.</w:t>
      </w:r>
      <w:r w:rsidR="0000530F">
        <w:rPr>
          <w:rFonts w:ascii="Times New Roman" w:eastAsiaTheme="minorEastAsia" w:hAnsi="Times New Roman" w:cs="Times New Roman"/>
          <w:sz w:val="28"/>
          <w:szCs w:val="28"/>
        </w:rPr>
        <w:t xml:space="preserve"> An agreement as to how </w:t>
      </w:r>
      <w:r w:rsidR="002B3D54">
        <w:rPr>
          <w:rFonts w:ascii="Times New Roman" w:eastAsiaTheme="minorEastAsia" w:hAnsi="Times New Roman" w:cs="Times New Roman"/>
          <w:sz w:val="28"/>
          <w:szCs w:val="28"/>
        </w:rPr>
        <w:t>the request will be accommodated will be drawn up and signed by parents/guardians of the child.</w:t>
      </w:r>
    </w:p>
    <w:p w14:paraId="0FB908CA" w14:textId="77777777" w:rsidR="00314C45" w:rsidRPr="008F2F93" w:rsidRDefault="00314C45" w:rsidP="00314C45">
      <w:pPr>
        <w:spacing w:after="0" w:line="240" w:lineRule="auto"/>
        <w:jc w:val="both"/>
        <w:rPr>
          <w:rFonts w:ascii="Times New Roman" w:eastAsiaTheme="minorEastAsia" w:hAnsi="Times New Roman" w:cs="Times New Roman"/>
          <w:sz w:val="28"/>
          <w:szCs w:val="28"/>
        </w:rPr>
      </w:pPr>
    </w:p>
    <w:p w14:paraId="4892E069" w14:textId="77777777" w:rsidR="00314C45" w:rsidRPr="008F2F93" w:rsidRDefault="00314C45" w:rsidP="00314C45">
      <w:pPr>
        <w:spacing w:after="0" w:line="240" w:lineRule="auto"/>
        <w:jc w:val="both"/>
        <w:rPr>
          <w:rFonts w:ascii="Times New Roman" w:eastAsiaTheme="minorEastAsia" w:hAnsi="Times New Roman" w:cs="Times New Roman"/>
          <w:b/>
          <w:sz w:val="28"/>
          <w:szCs w:val="28"/>
        </w:rPr>
      </w:pPr>
    </w:p>
    <w:p w14:paraId="45B7EA5F" w14:textId="77777777" w:rsidR="00314C45" w:rsidRPr="008F2F93" w:rsidRDefault="00314C45" w:rsidP="00314C45">
      <w:pPr>
        <w:pStyle w:val="Heading2"/>
        <w:numPr>
          <w:ilvl w:val="0"/>
          <w:numId w:val="6"/>
        </w:numPr>
        <w:ind w:left="426" w:hanging="426"/>
        <w:jc w:val="both"/>
        <w:rPr>
          <w:rFonts w:ascii="Times New Roman" w:eastAsiaTheme="minorEastAsia" w:hAnsi="Times New Roman" w:cs="Times New Roman"/>
          <w:b/>
          <w:color w:val="auto"/>
          <w:sz w:val="28"/>
          <w:szCs w:val="28"/>
        </w:rPr>
      </w:pPr>
      <w:bookmarkStart w:id="8" w:name="_Reviews/appeals"/>
      <w:bookmarkStart w:id="9" w:name="_Ref31796704"/>
      <w:bookmarkEnd w:id="8"/>
      <w:r w:rsidRPr="008F2F93">
        <w:rPr>
          <w:rFonts w:ascii="Times New Roman" w:eastAsiaTheme="minorEastAsia" w:hAnsi="Times New Roman" w:cs="Times New Roman"/>
          <w:b/>
          <w:color w:val="auto"/>
          <w:sz w:val="28"/>
          <w:szCs w:val="28"/>
        </w:rPr>
        <w:t>Reviews/appeals</w:t>
      </w:r>
      <w:bookmarkEnd w:id="9"/>
    </w:p>
    <w:p w14:paraId="3BA70A44" w14:textId="77777777" w:rsidR="00314C45" w:rsidRPr="008F2F93" w:rsidRDefault="00314C45" w:rsidP="00314C45">
      <w:pPr>
        <w:autoSpaceDE w:val="0"/>
        <w:autoSpaceDN w:val="0"/>
        <w:adjustRightInd w:val="0"/>
        <w:spacing w:after="0" w:line="240" w:lineRule="auto"/>
        <w:jc w:val="both"/>
        <w:rPr>
          <w:rFonts w:ascii="Times New Roman" w:eastAsiaTheme="minorEastAsia" w:hAnsi="Times New Roman" w:cs="Times New Roman"/>
          <w:sz w:val="28"/>
          <w:szCs w:val="28"/>
        </w:rPr>
      </w:pPr>
    </w:p>
    <w:p w14:paraId="12419EAF" w14:textId="1314A7AC" w:rsidR="00314C45" w:rsidRPr="008F2F93" w:rsidRDefault="00314C45" w:rsidP="00314C45">
      <w:pPr>
        <w:autoSpaceDE w:val="0"/>
        <w:autoSpaceDN w:val="0"/>
        <w:spacing w:line="240" w:lineRule="auto"/>
        <w:jc w:val="both"/>
        <w:rPr>
          <w:rFonts w:ascii="Times New Roman" w:hAnsi="Times New Roman" w:cs="Times New Roman"/>
          <w:b/>
          <w:bCs/>
          <w:strike/>
          <w:sz w:val="28"/>
          <w:szCs w:val="28"/>
          <w:u w:val="single"/>
        </w:rPr>
      </w:pPr>
      <w:r w:rsidRPr="008F2F93">
        <w:rPr>
          <w:rFonts w:ascii="Times New Roman" w:hAnsi="Times New Roman" w:cs="Times New Roman"/>
          <w:b/>
          <w:bCs/>
          <w:sz w:val="28"/>
          <w:szCs w:val="28"/>
          <w:u w:val="single"/>
        </w:rPr>
        <w:t xml:space="preserve">Review of decisions by the </w:t>
      </w:r>
      <w:r w:rsidR="000B218D">
        <w:rPr>
          <w:rFonts w:ascii="Times New Roman" w:hAnsi="Times New Roman" w:cs="Times New Roman"/>
          <w:b/>
          <w:bCs/>
          <w:sz w:val="28"/>
          <w:szCs w:val="28"/>
          <w:u w:val="single"/>
        </w:rPr>
        <w:t>B</w:t>
      </w:r>
      <w:r w:rsidRPr="008F2F93">
        <w:rPr>
          <w:rFonts w:ascii="Times New Roman" w:hAnsi="Times New Roman" w:cs="Times New Roman"/>
          <w:b/>
          <w:bCs/>
          <w:sz w:val="28"/>
          <w:szCs w:val="28"/>
          <w:u w:val="single"/>
        </w:rPr>
        <w:t>oard of Management</w:t>
      </w:r>
    </w:p>
    <w:p w14:paraId="7A715A17"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14:paraId="699A1F3C"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14:paraId="58AD3CCD"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The board will conduct such reviews in accordance with the requirements of the procedures determined under Section 29B and with section 29C of the Education Act 1998.</w:t>
      </w:r>
    </w:p>
    <w:p w14:paraId="090275EB"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b/>
          <w:bCs/>
          <w:sz w:val="28"/>
          <w:szCs w:val="28"/>
        </w:rPr>
        <w:lastRenderedPageBreak/>
        <w:t xml:space="preserve">Note:  </w:t>
      </w:r>
      <w:r w:rsidRPr="008F2F93">
        <w:rPr>
          <w:rFonts w:ascii="Times New Roman" w:hAnsi="Times New Roman" w:cs="Times New Roman"/>
          <w:sz w:val="28"/>
          <w:szCs w:val="28"/>
        </w:rPr>
        <w:t xml:space="preserve">Where an applicant has been refused admission due to the school being oversubscribed, the applicant </w:t>
      </w:r>
      <w:r w:rsidRPr="008F2F93">
        <w:rPr>
          <w:rFonts w:ascii="Times New Roman" w:hAnsi="Times New Roman" w:cs="Times New Roman"/>
          <w:b/>
          <w:bCs/>
          <w:sz w:val="28"/>
          <w:szCs w:val="28"/>
          <w:u w:val="single"/>
        </w:rPr>
        <w:t>must request a review</w:t>
      </w:r>
      <w:r w:rsidRPr="008F2F93">
        <w:rPr>
          <w:rFonts w:ascii="Times New Roman" w:hAnsi="Times New Roman" w:cs="Times New Roman"/>
          <w:sz w:val="28"/>
          <w:szCs w:val="28"/>
        </w:rPr>
        <w:t xml:space="preserve"> of that </w:t>
      </w:r>
      <w:proofErr w:type="gramStart"/>
      <w:r w:rsidRPr="008F2F93">
        <w:rPr>
          <w:rFonts w:ascii="Times New Roman" w:hAnsi="Times New Roman" w:cs="Times New Roman"/>
          <w:sz w:val="28"/>
          <w:szCs w:val="28"/>
        </w:rPr>
        <w:t>dec</w:t>
      </w:r>
      <w:r w:rsidR="004660FC">
        <w:rPr>
          <w:rFonts w:ascii="Times New Roman" w:hAnsi="Times New Roman" w:cs="Times New Roman"/>
          <w:sz w:val="28"/>
          <w:szCs w:val="28"/>
        </w:rPr>
        <w:t xml:space="preserve">ision </w:t>
      </w:r>
      <w:r w:rsidRPr="008F2F93">
        <w:rPr>
          <w:rFonts w:ascii="Times New Roman" w:hAnsi="Times New Roman" w:cs="Times New Roman"/>
          <w:sz w:val="28"/>
          <w:szCs w:val="28"/>
        </w:rPr>
        <w:t xml:space="preserve"> prior</w:t>
      </w:r>
      <w:proofErr w:type="gramEnd"/>
      <w:r w:rsidRPr="008F2F93">
        <w:rPr>
          <w:rFonts w:ascii="Times New Roman" w:hAnsi="Times New Roman" w:cs="Times New Roman"/>
          <w:sz w:val="28"/>
          <w:szCs w:val="28"/>
        </w:rPr>
        <w:t xml:space="preserve"> to making an appeal under section 29 of the Education Act 1998.</w:t>
      </w:r>
    </w:p>
    <w:p w14:paraId="3E726BFF"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 xml:space="preserve">Where an applicant has been refused admission due to a reason other than the school being oversubscribed, the applicant </w:t>
      </w:r>
      <w:r w:rsidRPr="008F2F93">
        <w:rPr>
          <w:rFonts w:ascii="Times New Roman" w:hAnsi="Times New Roman" w:cs="Times New Roman"/>
          <w:b/>
          <w:bCs/>
          <w:sz w:val="28"/>
          <w:szCs w:val="28"/>
          <w:u w:val="single"/>
        </w:rPr>
        <w:t>may request a review</w:t>
      </w:r>
      <w:r w:rsidRPr="008F2F93">
        <w:rPr>
          <w:rFonts w:ascii="Times New Roman" w:hAnsi="Times New Roman" w:cs="Times New Roman"/>
          <w:sz w:val="28"/>
          <w:szCs w:val="28"/>
        </w:rPr>
        <w:t xml:space="preserve"> of that dec</w:t>
      </w:r>
      <w:r w:rsidR="004660FC">
        <w:rPr>
          <w:rFonts w:ascii="Times New Roman" w:hAnsi="Times New Roman" w:cs="Times New Roman"/>
          <w:sz w:val="28"/>
          <w:szCs w:val="28"/>
        </w:rPr>
        <w:t>ision</w:t>
      </w:r>
      <w:r w:rsidRPr="008F2F93">
        <w:rPr>
          <w:rFonts w:ascii="Times New Roman" w:hAnsi="Times New Roman" w:cs="Times New Roman"/>
          <w:sz w:val="28"/>
          <w:szCs w:val="28"/>
        </w:rPr>
        <w:t xml:space="preserve"> prior to making an appeal under section 29 of the Education Act 1998.   </w:t>
      </w:r>
    </w:p>
    <w:p w14:paraId="46A5F53F" w14:textId="77777777" w:rsidR="00314C45" w:rsidRPr="008F2F93" w:rsidRDefault="00314C45" w:rsidP="00314C45">
      <w:pPr>
        <w:pStyle w:val="NoSpacing"/>
        <w:jc w:val="both"/>
        <w:rPr>
          <w:rFonts w:ascii="Times New Roman" w:hAnsi="Times New Roman" w:cs="Times New Roman"/>
          <w:sz w:val="28"/>
          <w:szCs w:val="28"/>
        </w:rPr>
      </w:pPr>
    </w:p>
    <w:p w14:paraId="67BE4308" w14:textId="77777777" w:rsidR="00314C45" w:rsidRPr="008F2F93" w:rsidRDefault="00314C45" w:rsidP="00314C45">
      <w:pPr>
        <w:pStyle w:val="NoSpacing"/>
        <w:jc w:val="both"/>
        <w:rPr>
          <w:rFonts w:ascii="Times New Roman" w:hAnsi="Times New Roman" w:cs="Times New Roman"/>
          <w:sz w:val="28"/>
          <w:szCs w:val="28"/>
        </w:rPr>
      </w:pPr>
    </w:p>
    <w:p w14:paraId="268660BF" w14:textId="77777777" w:rsidR="00314C45" w:rsidRPr="008F2F93" w:rsidRDefault="00314C45" w:rsidP="00314C45">
      <w:pPr>
        <w:pStyle w:val="NormalWeb"/>
        <w:jc w:val="both"/>
        <w:rPr>
          <w:b/>
          <w:bCs/>
          <w:sz w:val="28"/>
          <w:szCs w:val="28"/>
          <w:u w:val="single"/>
        </w:rPr>
      </w:pPr>
      <w:r w:rsidRPr="008F2F93">
        <w:rPr>
          <w:b/>
          <w:bCs/>
          <w:sz w:val="28"/>
          <w:szCs w:val="28"/>
          <w:u w:val="single"/>
        </w:rPr>
        <w:t>Right of appeal</w:t>
      </w:r>
    </w:p>
    <w:p w14:paraId="0C3A570E"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 xml:space="preserve">Under Section 29 of the Education Act 1998, the parent of the student, or in the case of a student who has reached the age of 18 years, the student, may appeal a decision of this school to refuse admission.  </w:t>
      </w:r>
    </w:p>
    <w:p w14:paraId="352A7B7E"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An appeal may be made under Section 29 (1) (c) (</w:t>
      </w:r>
      <w:proofErr w:type="spellStart"/>
      <w:r w:rsidRPr="008F2F93">
        <w:rPr>
          <w:rFonts w:ascii="Times New Roman" w:hAnsi="Times New Roman" w:cs="Times New Roman"/>
          <w:sz w:val="28"/>
          <w:szCs w:val="28"/>
        </w:rPr>
        <w:t>i</w:t>
      </w:r>
      <w:proofErr w:type="spellEnd"/>
      <w:r w:rsidRPr="008F2F93">
        <w:rPr>
          <w:rFonts w:ascii="Times New Roman" w:hAnsi="Times New Roman" w:cs="Times New Roman"/>
          <w:sz w:val="28"/>
          <w:szCs w:val="28"/>
        </w:rPr>
        <w:t>) of the Education Act 1998 where the refusal to admit was due to the school being oversubscribed.</w:t>
      </w:r>
    </w:p>
    <w:p w14:paraId="39D06E96"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An appeal may be made under Section 29 (1) (c) (ii) of the Education Act 1998 where the refusal to admit was due a reason other than the school being oversubscribed.</w:t>
      </w:r>
    </w:p>
    <w:p w14:paraId="0C2F33DB"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 xml:space="preserve">Where an applicant has been refused admission due to the school being oversubscribed, the applicant </w:t>
      </w:r>
      <w:r w:rsidRPr="008F2F93">
        <w:rPr>
          <w:rFonts w:ascii="Times New Roman" w:hAnsi="Times New Roman" w:cs="Times New Roman"/>
          <w:b/>
          <w:bCs/>
          <w:sz w:val="28"/>
          <w:szCs w:val="28"/>
          <w:u w:val="single"/>
        </w:rPr>
        <w:t>must request a review</w:t>
      </w:r>
      <w:r w:rsidRPr="008F2F93">
        <w:rPr>
          <w:rFonts w:ascii="Times New Roman" w:hAnsi="Times New Roman" w:cs="Times New Roman"/>
          <w:sz w:val="28"/>
          <w:szCs w:val="28"/>
        </w:rPr>
        <w:t xml:space="preserve"> of that decision by the board of management </w:t>
      </w:r>
      <w:r w:rsidRPr="008F2F93">
        <w:rPr>
          <w:rFonts w:ascii="Times New Roman" w:hAnsi="Times New Roman" w:cs="Times New Roman"/>
          <w:b/>
          <w:bCs/>
          <w:sz w:val="28"/>
          <w:szCs w:val="28"/>
          <w:u w:val="single"/>
        </w:rPr>
        <w:t>prior to making an appeal</w:t>
      </w:r>
      <w:r w:rsidRPr="008F2F93">
        <w:rPr>
          <w:rFonts w:ascii="Times New Roman" w:hAnsi="Times New Roman" w:cs="Times New Roman"/>
          <w:sz w:val="28"/>
          <w:szCs w:val="28"/>
        </w:rPr>
        <w:t xml:space="preserve"> under section 29 of the Education Act 1998. (see Review of </w:t>
      </w:r>
      <w:proofErr w:type="gramStart"/>
      <w:r w:rsidRPr="008F2F93">
        <w:rPr>
          <w:rFonts w:ascii="Times New Roman" w:hAnsi="Times New Roman" w:cs="Times New Roman"/>
          <w:sz w:val="28"/>
          <w:szCs w:val="28"/>
        </w:rPr>
        <w:t>decisions</w:t>
      </w:r>
      <w:proofErr w:type="gramEnd"/>
      <w:r w:rsidRPr="008F2F93">
        <w:rPr>
          <w:rFonts w:ascii="Times New Roman" w:hAnsi="Times New Roman" w:cs="Times New Roman"/>
          <w:sz w:val="28"/>
          <w:szCs w:val="28"/>
        </w:rPr>
        <w:t xml:space="preserve"> by the Board of Management)</w:t>
      </w:r>
    </w:p>
    <w:p w14:paraId="09E5175A"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 xml:space="preserve">Where an applicant has been refused admission due to a reason other than the school being oversubscribed, the applicant </w:t>
      </w:r>
      <w:r w:rsidRPr="008F2F93">
        <w:rPr>
          <w:rFonts w:ascii="Times New Roman" w:hAnsi="Times New Roman" w:cs="Times New Roman"/>
          <w:b/>
          <w:bCs/>
          <w:sz w:val="28"/>
          <w:szCs w:val="28"/>
          <w:u w:val="single"/>
        </w:rPr>
        <w:t>may request a review</w:t>
      </w:r>
      <w:r w:rsidRPr="008F2F93">
        <w:rPr>
          <w:rFonts w:ascii="Times New Roman" w:hAnsi="Times New Roman" w:cs="Times New Roman"/>
          <w:sz w:val="28"/>
          <w:szCs w:val="28"/>
        </w:rPr>
        <w:t xml:space="preserve"> of that decision by the board of management prior to making an appeal under section 29 of the Education Act 1998. (see Review of </w:t>
      </w:r>
      <w:proofErr w:type="gramStart"/>
      <w:r w:rsidRPr="008F2F93">
        <w:rPr>
          <w:rFonts w:ascii="Times New Roman" w:hAnsi="Times New Roman" w:cs="Times New Roman"/>
          <w:sz w:val="28"/>
          <w:szCs w:val="28"/>
        </w:rPr>
        <w:t>decisions</w:t>
      </w:r>
      <w:proofErr w:type="gramEnd"/>
      <w:r w:rsidRPr="008F2F93">
        <w:rPr>
          <w:rFonts w:ascii="Times New Roman" w:hAnsi="Times New Roman" w:cs="Times New Roman"/>
          <w:sz w:val="28"/>
          <w:szCs w:val="28"/>
        </w:rPr>
        <w:t xml:space="preserve"> by the Board of Management)</w:t>
      </w:r>
    </w:p>
    <w:p w14:paraId="34BD936A"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Appeals under Section 29 of the Education Act 1998 will be considered and determined by an independent appeals committee appointed by the Minister for Education and Skills.    </w:t>
      </w:r>
    </w:p>
    <w:p w14:paraId="67CD1A6E" w14:textId="77777777" w:rsidR="00314C45" w:rsidRDefault="00314C45" w:rsidP="00314C45">
      <w:pPr>
        <w:autoSpaceDE w:val="0"/>
        <w:autoSpaceDN w:val="0"/>
        <w:spacing w:line="240" w:lineRule="auto"/>
        <w:jc w:val="both"/>
        <w:rPr>
          <w:rFonts w:ascii="Times New Roman" w:hAnsi="Times New Roman" w:cs="Times New Roman"/>
          <w:sz w:val="28"/>
          <w:szCs w:val="28"/>
        </w:rPr>
      </w:pPr>
      <w:r w:rsidRPr="008F2F93">
        <w:rPr>
          <w:rFonts w:ascii="Times New Roman" w:hAnsi="Times New Roman" w:cs="Times New Roman"/>
          <w:sz w:val="28"/>
          <w:szCs w:val="28"/>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p w14:paraId="708208C2" w14:textId="77777777" w:rsidR="0003209A" w:rsidRDefault="0003209A" w:rsidP="00314C45">
      <w:pPr>
        <w:autoSpaceDE w:val="0"/>
        <w:autoSpaceDN w:val="0"/>
        <w:spacing w:line="240" w:lineRule="auto"/>
        <w:jc w:val="both"/>
        <w:rPr>
          <w:rFonts w:ascii="Times New Roman" w:hAnsi="Times New Roman" w:cs="Times New Roman"/>
          <w:sz w:val="28"/>
          <w:szCs w:val="28"/>
        </w:rPr>
      </w:pPr>
    </w:p>
    <w:p w14:paraId="05B15BD2" w14:textId="77777777" w:rsidR="0003209A" w:rsidRDefault="0003209A" w:rsidP="00314C45">
      <w:pPr>
        <w:autoSpaceDE w:val="0"/>
        <w:autoSpaceDN w:val="0"/>
        <w:spacing w:line="240" w:lineRule="auto"/>
        <w:jc w:val="both"/>
        <w:rPr>
          <w:rFonts w:ascii="Times New Roman" w:hAnsi="Times New Roman" w:cs="Times New Roman"/>
          <w:sz w:val="28"/>
          <w:szCs w:val="28"/>
        </w:rPr>
      </w:pPr>
    </w:p>
    <w:p w14:paraId="534B4ECF" w14:textId="77777777" w:rsidR="004A76FC" w:rsidRDefault="004A76FC" w:rsidP="00314C45">
      <w:pPr>
        <w:autoSpaceDE w:val="0"/>
        <w:autoSpaceDN w:val="0"/>
        <w:spacing w:line="240" w:lineRule="auto"/>
        <w:jc w:val="both"/>
        <w:rPr>
          <w:rFonts w:ascii="Times New Roman" w:hAnsi="Times New Roman" w:cs="Times New Roman"/>
          <w:sz w:val="28"/>
          <w:szCs w:val="28"/>
        </w:rPr>
      </w:pPr>
    </w:p>
    <w:p w14:paraId="31B9C52C" w14:textId="77777777" w:rsidR="004A76FC" w:rsidRDefault="004A76FC" w:rsidP="00314C45">
      <w:pPr>
        <w:autoSpaceDE w:val="0"/>
        <w:autoSpaceDN w:val="0"/>
        <w:spacing w:line="240" w:lineRule="auto"/>
        <w:jc w:val="both"/>
        <w:rPr>
          <w:rFonts w:ascii="Times New Roman" w:hAnsi="Times New Roman" w:cs="Times New Roman"/>
          <w:sz w:val="28"/>
          <w:szCs w:val="28"/>
        </w:rPr>
      </w:pPr>
    </w:p>
    <w:p w14:paraId="57E74D47" w14:textId="253C0FBE" w:rsidR="0003209A" w:rsidRDefault="0003209A" w:rsidP="00314C45">
      <w:pPr>
        <w:autoSpaceDE w:val="0"/>
        <w:autoSpaceDN w:val="0"/>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This policy was reviewed, amended and </w:t>
      </w:r>
      <w:r w:rsidR="00DF0715">
        <w:rPr>
          <w:rFonts w:ascii="Times New Roman" w:hAnsi="Times New Roman" w:cs="Times New Roman"/>
          <w:sz w:val="28"/>
          <w:szCs w:val="28"/>
        </w:rPr>
        <w:t xml:space="preserve">approved </w:t>
      </w:r>
      <w:r>
        <w:rPr>
          <w:rFonts w:ascii="Times New Roman" w:hAnsi="Times New Roman" w:cs="Times New Roman"/>
          <w:sz w:val="28"/>
          <w:szCs w:val="28"/>
        </w:rPr>
        <w:t>by the Board of M</w:t>
      </w:r>
      <w:r w:rsidR="00DF0715">
        <w:rPr>
          <w:rFonts w:ascii="Times New Roman" w:hAnsi="Times New Roman" w:cs="Times New Roman"/>
          <w:sz w:val="28"/>
          <w:szCs w:val="28"/>
        </w:rPr>
        <w:t>anagement</w:t>
      </w:r>
      <w:r>
        <w:rPr>
          <w:rFonts w:ascii="Times New Roman" w:hAnsi="Times New Roman" w:cs="Times New Roman"/>
          <w:sz w:val="28"/>
          <w:szCs w:val="28"/>
        </w:rPr>
        <w:t xml:space="preserve"> </w:t>
      </w:r>
      <w:r w:rsidR="00DF0715">
        <w:rPr>
          <w:rFonts w:ascii="Times New Roman" w:hAnsi="Times New Roman" w:cs="Times New Roman"/>
          <w:sz w:val="28"/>
          <w:szCs w:val="28"/>
        </w:rPr>
        <w:t>of</w:t>
      </w:r>
      <w:r>
        <w:rPr>
          <w:rFonts w:ascii="Times New Roman" w:hAnsi="Times New Roman" w:cs="Times New Roman"/>
          <w:sz w:val="28"/>
          <w:szCs w:val="28"/>
        </w:rPr>
        <w:t xml:space="preserve"> Dromahane National School in </w:t>
      </w:r>
      <w:r w:rsidR="00DF0715">
        <w:rPr>
          <w:rFonts w:ascii="Times New Roman" w:hAnsi="Times New Roman" w:cs="Times New Roman"/>
          <w:sz w:val="28"/>
          <w:szCs w:val="28"/>
        </w:rPr>
        <w:t>M</w:t>
      </w:r>
      <w:r>
        <w:rPr>
          <w:rFonts w:ascii="Times New Roman" w:hAnsi="Times New Roman" w:cs="Times New Roman"/>
          <w:sz w:val="28"/>
          <w:szCs w:val="28"/>
        </w:rPr>
        <w:t xml:space="preserve">ay 2026. This was in light of the school </w:t>
      </w:r>
      <w:r w:rsidR="00DF0715">
        <w:rPr>
          <w:rFonts w:ascii="Times New Roman" w:hAnsi="Times New Roman" w:cs="Times New Roman"/>
          <w:sz w:val="28"/>
          <w:szCs w:val="28"/>
        </w:rPr>
        <w:t>being informed by the Department of Education that in the coming school year the school would be opening a special class.</w:t>
      </w:r>
      <w:r w:rsidR="0048502C">
        <w:rPr>
          <w:rFonts w:ascii="Times New Roman" w:hAnsi="Times New Roman" w:cs="Times New Roman"/>
          <w:sz w:val="28"/>
          <w:szCs w:val="28"/>
        </w:rPr>
        <w:t xml:space="preserve"> The board have decided that this class will be a Junior Class with children ranging from Junior Infants to 2</w:t>
      </w:r>
      <w:r w:rsidR="0048502C" w:rsidRPr="0048502C">
        <w:rPr>
          <w:rFonts w:ascii="Times New Roman" w:hAnsi="Times New Roman" w:cs="Times New Roman"/>
          <w:sz w:val="28"/>
          <w:szCs w:val="28"/>
          <w:vertAlign w:val="superscript"/>
        </w:rPr>
        <w:t>nd</w:t>
      </w:r>
      <w:r w:rsidR="0048502C">
        <w:rPr>
          <w:rFonts w:ascii="Times New Roman" w:hAnsi="Times New Roman" w:cs="Times New Roman"/>
          <w:sz w:val="28"/>
          <w:szCs w:val="28"/>
        </w:rPr>
        <w:t xml:space="preserve"> Class.</w:t>
      </w:r>
    </w:p>
    <w:p w14:paraId="3D887694" w14:textId="77777777" w:rsidR="00DF0715" w:rsidRDefault="00DF0715" w:rsidP="00314C45">
      <w:pPr>
        <w:autoSpaceDE w:val="0"/>
        <w:autoSpaceDN w:val="0"/>
        <w:spacing w:line="240" w:lineRule="auto"/>
        <w:jc w:val="both"/>
        <w:rPr>
          <w:rFonts w:ascii="Times New Roman" w:hAnsi="Times New Roman" w:cs="Times New Roman"/>
          <w:sz w:val="28"/>
          <w:szCs w:val="28"/>
        </w:rPr>
      </w:pPr>
    </w:p>
    <w:p w14:paraId="427BCE65"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p>
    <w:p w14:paraId="22A9C9C4"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p>
    <w:p w14:paraId="66AE2C35" w14:textId="77777777" w:rsidR="00314C45" w:rsidRPr="008F2F93" w:rsidRDefault="00314C45" w:rsidP="00314C45">
      <w:pPr>
        <w:shd w:val="clear" w:color="auto" w:fill="FFFFFF"/>
        <w:autoSpaceDE w:val="0"/>
        <w:autoSpaceDN w:val="0"/>
        <w:adjustRightInd w:val="0"/>
        <w:jc w:val="both"/>
        <w:rPr>
          <w:rFonts w:ascii="Times New Roman" w:hAnsi="Times New Roman" w:cs="Times New Roman"/>
          <w:bCs/>
          <w:color w:val="000000"/>
          <w:sz w:val="28"/>
          <w:szCs w:val="28"/>
          <w:lang w:val="en-US"/>
        </w:rPr>
      </w:pPr>
    </w:p>
    <w:p w14:paraId="42E2DC73" w14:textId="77777777" w:rsidR="00314C45" w:rsidRPr="008F2F93" w:rsidRDefault="00314C45" w:rsidP="00314C45">
      <w:pPr>
        <w:autoSpaceDE w:val="0"/>
        <w:autoSpaceDN w:val="0"/>
        <w:spacing w:line="240" w:lineRule="auto"/>
        <w:jc w:val="both"/>
        <w:rPr>
          <w:rFonts w:ascii="Times New Roman" w:hAnsi="Times New Roman" w:cs="Times New Roman"/>
          <w:sz w:val="28"/>
          <w:szCs w:val="28"/>
        </w:rPr>
      </w:pPr>
    </w:p>
    <w:p w14:paraId="142FF089" w14:textId="77777777" w:rsidR="00E63C82" w:rsidRDefault="00E63C82"/>
    <w:sectPr w:rsidR="00E63C82" w:rsidSect="00CD604E">
      <w:footerReference w:type="default" r:id="rId7"/>
      <w:pgSz w:w="11906" w:h="16838"/>
      <w:pgMar w:top="1440" w:right="1440" w:bottom="127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AF64F" w14:textId="77777777" w:rsidR="009F7852" w:rsidRDefault="009F7852" w:rsidP="00F0376B">
      <w:pPr>
        <w:spacing w:after="0" w:line="240" w:lineRule="auto"/>
      </w:pPr>
      <w:r>
        <w:separator/>
      </w:r>
    </w:p>
  </w:endnote>
  <w:endnote w:type="continuationSeparator" w:id="0">
    <w:p w14:paraId="21841FC0" w14:textId="77777777" w:rsidR="009F7852" w:rsidRDefault="009F7852" w:rsidP="00F03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67CD9" w14:textId="05B5A38D" w:rsidR="00B802CA" w:rsidRDefault="0030371C">
    <w:pPr>
      <w:pStyle w:val="Footer"/>
    </w:pPr>
    <w:r>
      <w:rPr>
        <w:noProof/>
        <w:color w:val="4F81BD" w:themeColor="accent1"/>
      </w:rPr>
      <mc:AlternateContent>
        <mc:Choice Requires="wps">
          <w:drawing>
            <wp:anchor distT="0" distB="0" distL="114300" distR="114300" simplePos="0" relativeHeight="251660288" behindDoc="0" locked="0" layoutInCell="1" allowOverlap="1" wp14:anchorId="1B2D408F" wp14:editId="3C50E032">
              <wp:simplePos x="0" y="0"/>
              <wp:positionH relativeFrom="page">
                <wp:align>center</wp:align>
              </wp:positionH>
              <wp:positionV relativeFrom="page">
                <wp:align>center</wp:align>
              </wp:positionV>
              <wp:extent cx="7155815" cy="10132695"/>
              <wp:effectExtent l="0" t="0" r="0" b="0"/>
              <wp:wrapNone/>
              <wp:docPr id="45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5815" cy="10132695"/>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7DBEA15" id="Rectangle 2" o:spid="_x0000_s1026" style="position:absolute;margin-left:0;margin-top:0;width:563.45pt;height:797.85pt;z-index:25166028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" filled="f" strokecolor="#938953 [1614]" strokeweight="1.25pt">
              <v:path arrowok="t"/>
              <w10:wrap anchorx="page" anchory="page"/>
            </v:rect>
          </w:pict>
        </mc:Fallback>
      </mc:AlternateContent>
    </w:r>
    <w:r w:rsidR="00FF2DAC">
      <w:rPr>
        <w:color w:val="4F81BD" w:themeColor="accent1"/>
      </w:rPr>
      <w:t xml:space="preserve"> </w:t>
    </w:r>
    <w:r w:rsidR="00FF2DAC">
      <w:rPr>
        <w:rFonts w:asciiTheme="majorHAnsi" w:eastAsiaTheme="majorEastAsia" w:hAnsiTheme="majorHAnsi" w:cstheme="majorBidi"/>
        <w:color w:val="4F81BD" w:themeColor="accent1"/>
        <w:sz w:val="20"/>
        <w:szCs w:val="20"/>
      </w:rPr>
      <w:t xml:space="preserve">pg. </w:t>
    </w:r>
    <w:r w:rsidR="00D25700">
      <w:rPr>
        <w:rFonts w:eastAsiaTheme="minorEastAsia"/>
        <w:color w:val="4F81BD" w:themeColor="accent1"/>
        <w:sz w:val="20"/>
        <w:szCs w:val="20"/>
      </w:rPr>
      <w:fldChar w:fldCharType="begin"/>
    </w:r>
    <w:r w:rsidR="00FF2DAC">
      <w:rPr>
        <w:color w:val="4F81BD" w:themeColor="accent1"/>
        <w:sz w:val="20"/>
        <w:szCs w:val="20"/>
      </w:rPr>
      <w:instrText xml:space="preserve"> PAGE    \* MERGEFORMAT </w:instrText>
    </w:r>
    <w:r w:rsidR="00D25700">
      <w:rPr>
        <w:rFonts w:eastAsiaTheme="minorEastAsia"/>
        <w:color w:val="4F81BD" w:themeColor="accent1"/>
        <w:sz w:val="20"/>
        <w:szCs w:val="20"/>
      </w:rPr>
      <w:fldChar w:fldCharType="separate"/>
    </w:r>
    <w:r w:rsidR="005518D3" w:rsidRPr="005518D3">
      <w:rPr>
        <w:rFonts w:asciiTheme="majorHAnsi" w:eastAsiaTheme="majorEastAsia" w:hAnsiTheme="majorHAnsi" w:cstheme="majorBidi"/>
        <w:noProof/>
        <w:color w:val="4F81BD" w:themeColor="accent1"/>
        <w:sz w:val="20"/>
        <w:szCs w:val="20"/>
      </w:rPr>
      <w:t>2</w:t>
    </w:r>
    <w:r w:rsidR="00D25700">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1CBE0F" w14:textId="77777777" w:rsidR="009F7852" w:rsidRDefault="009F7852" w:rsidP="00F0376B">
      <w:pPr>
        <w:spacing w:after="0" w:line="240" w:lineRule="auto"/>
      </w:pPr>
      <w:r>
        <w:separator/>
      </w:r>
    </w:p>
  </w:footnote>
  <w:footnote w:type="continuationSeparator" w:id="0">
    <w:p w14:paraId="6963CB1C" w14:textId="77777777" w:rsidR="009F7852" w:rsidRDefault="009F7852" w:rsidP="00F0376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11C44C91"/>
    <w:multiLevelType w:val="hybridMultilevel"/>
    <w:tmpl w:val="1F52D1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DCC7689"/>
    <w:multiLevelType w:val="hybridMultilevel"/>
    <w:tmpl w:val="532876DC"/>
    <w:lvl w:ilvl="0" w:tplc="18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6626F6"/>
    <w:multiLevelType w:val="hybridMultilevel"/>
    <w:tmpl w:val="80BC208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60443FA"/>
    <w:multiLevelType w:val="hybridMultilevel"/>
    <w:tmpl w:val="0A2800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B27B3D"/>
    <w:multiLevelType w:val="hybridMultilevel"/>
    <w:tmpl w:val="081EEBD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7" w15:restartNumberingAfterBreak="0">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574129B0"/>
    <w:multiLevelType w:val="multilevel"/>
    <w:tmpl w:val="1C007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D170E16"/>
    <w:multiLevelType w:val="hybridMultilevel"/>
    <w:tmpl w:val="0FF0DC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2D66CAB"/>
    <w:multiLevelType w:val="hybridMultilevel"/>
    <w:tmpl w:val="919C9D6C"/>
    <w:lvl w:ilvl="0" w:tplc="29481652">
      <w:start w:val="1"/>
      <w:numFmt w:val="decimal"/>
      <w:lvlText w:val="%1."/>
      <w:lvlJc w:val="left"/>
      <w:pPr>
        <w:ind w:left="915" w:hanging="360"/>
      </w:pPr>
      <w:rPr>
        <w:rFonts w:hint="default"/>
      </w:rPr>
    </w:lvl>
    <w:lvl w:ilvl="1" w:tplc="08090019" w:tentative="1">
      <w:start w:val="1"/>
      <w:numFmt w:val="lowerLetter"/>
      <w:lvlText w:val="%2."/>
      <w:lvlJc w:val="left"/>
      <w:pPr>
        <w:ind w:left="1635" w:hanging="360"/>
      </w:pPr>
    </w:lvl>
    <w:lvl w:ilvl="2" w:tplc="0809001B" w:tentative="1">
      <w:start w:val="1"/>
      <w:numFmt w:val="lowerRoman"/>
      <w:lvlText w:val="%3."/>
      <w:lvlJc w:val="right"/>
      <w:pPr>
        <w:ind w:left="2355" w:hanging="180"/>
      </w:pPr>
    </w:lvl>
    <w:lvl w:ilvl="3" w:tplc="0809000F" w:tentative="1">
      <w:start w:val="1"/>
      <w:numFmt w:val="decimal"/>
      <w:lvlText w:val="%4."/>
      <w:lvlJc w:val="left"/>
      <w:pPr>
        <w:ind w:left="3075" w:hanging="360"/>
      </w:pPr>
    </w:lvl>
    <w:lvl w:ilvl="4" w:tplc="08090019" w:tentative="1">
      <w:start w:val="1"/>
      <w:numFmt w:val="lowerLetter"/>
      <w:lvlText w:val="%5."/>
      <w:lvlJc w:val="left"/>
      <w:pPr>
        <w:ind w:left="3795" w:hanging="360"/>
      </w:pPr>
    </w:lvl>
    <w:lvl w:ilvl="5" w:tplc="0809001B" w:tentative="1">
      <w:start w:val="1"/>
      <w:numFmt w:val="lowerRoman"/>
      <w:lvlText w:val="%6."/>
      <w:lvlJc w:val="right"/>
      <w:pPr>
        <w:ind w:left="4515" w:hanging="180"/>
      </w:pPr>
    </w:lvl>
    <w:lvl w:ilvl="6" w:tplc="0809000F" w:tentative="1">
      <w:start w:val="1"/>
      <w:numFmt w:val="decimal"/>
      <w:lvlText w:val="%7."/>
      <w:lvlJc w:val="left"/>
      <w:pPr>
        <w:ind w:left="5235" w:hanging="360"/>
      </w:pPr>
    </w:lvl>
    <w:lvl w:ilvl="7" w:tplc="08090019" w:tentative="1">
      <w:start w:val="1"/>
      <w:numFmt w:val="lowerLetter"/>
      <w:lvlText w:val="%8."/>
      <w:lvlJc w:val="left"/>
      <w:pPr>
        <w:ind w:left="5955" w:hanging="360"/>
      </w:pPr>
    </w:lvl>
    <w:lvl w:ilvl="8" w:tplc="0809001B" w:tentative="1">
      <w:start w:val="1"/>
      <w:numFmt w:val="lowerRoman"/>
      <w:lvlText w:val="%9."/>
      <w:lvlJc w:val="right"/>
      <w:pPr>
        <w:ind w:left="6675" w:hanging="180"/>
      </w:pPr>
    </w:lvl>
  </w:abstractNum>
  <w:abstractNum w:abstractNumId="12" w15:restartNumberingAfterBreak="0">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3" w15:restartNumberingAfterBreak="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4D73CAC"/>
    <w:multiLevelType w:val="hybridMultilevel"/>
    <w:tmpl w:val="A7AE63B0"/>
    <w:lvl w:ilvl="0" w:tplc="18090019">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78C32534"/>
    <w:multiLevelType w:val="hybridMultilevel"/>
    <w:tmpl w:val="D076FDA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4783686">
    <w:abstractNumId w:val="12"/>
  </w:num>
  <w:num w:numId="2" w16cid:durableId="1307930077">
    <w:abstractNumId w:val="7"/>
  </w:num>
  <w:num w:numId="3" w16cid:durableId="691883303">
    <w:abstractNumId w:val="0"/>
  </w:num>
  <w:num w:numId="4" w16cid:durableId="1806387564">
    <w:abstractNumId w:val="13"/>
  </w:num>
  <w:num w:numId="5" w16cid:durableId="1214580258">
    <w:abstractNumId w:val="2"/>
  </w:num>
  <w:num w:numId="6" w16cid:durableId="601183774">
    <w:abstractNumId w:val="6"/>
  </w:num>
  <w:num w:numId="7" w16cid:durableId="1413743655">
    <w:abstractNumId w:val="8"/>
  </w:num>
  <w:num w:numId="8" w16cid:durableId="6754970">
    <w:abstractNumId w:val="9"/>
  </w:num>
  <w:num w:numId="9" w16cid:durableId="1463574716">
    <w:abstractNumId w:val="4"/>
  </w:num>
  <w:num w:numId="10" w16cid:durableId="600718694">
    <w:abstractNumId w:val="14"/>
  </w:num>
  <w:num w:numId="11" w16cid:durableId="650333859">
    <w:abstractNumId w:val="10"/>
  </w:num>
  <w:num w:numId="12" w16cid:durableId="1411999814">
    <w:abstractNumId w:val="5"/>
  </w:num>
  <w:num w:numId="13" w16cid:durableId="466706462">
    <w:abstractNumId w:val="3"/>
  </w:num>
  <w:num w:numId="14" w16cid:durableId="1910771552">
    <w:abstractNumId w:val="15"/>
  </w:num>
  <w:num w:numId="15" w16cid:durableId="1705865674">
    <w:abstractNumId w:val="1"/>
  </w:num>
  <w:num w:numId="16" w16cid:durableId="7364394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C45"/>
    <w:rsid w:val="0000530F"/>
    <w:rsid w:val="00027EE7"/>
    <w:rsid w:val="0003209A"/>
    <w:rsid w:val="000911B3"/>
    <w:rsid w:val="000B218D"/>
    <w:rsid w:val="000D6A12"/>
    <w:rsid w:val="001A5D82"/>
    <w:rsid w:val="002B3D54"/>
    <w:rsid w:val="0030371C"/>
    <w:rsid w:val="003146E5"/>
    <w:rsid w:val="00314C45"/>
    <w:rsid w:val="00321F29"/>
    <w:rsid w:val="00323864"/>
    <w:rsid w:val="003C2587"/>
    <w:rsid w:val="003C2E3D"/>
    <w:rsid w:val="00413189"/>
    <w:rsid w:val="00464C43"/>
    <w:rsid w:val="004660FC"/>
    <w:rsid w:val="00474B19"/>
    <w:rsid w:val="0048502C"/>
    <w:rsid w:val="004A76FC"/>
    <w:rsid w:val="004E5D83"/>
    <w:rsid w:val="005518D3"/>
    <w:rsid w:val="00581F9A"/>
    <w:rsid w:val="00590E52"/>
    <w:rsid w:val="005B1774"/>
    <w:rsid w:val="006205F9"/>
    <w:rsid w:val="00656EB4"/>
    <w:rsid w:val="007C659C"/>
    <w:rsid w:val="008A6BC5"/>
    <w:rsid w:val="009F7852"/>
    <w:rsid w:val="00A002CF"/>
    <w:rsid w:val="00A46694"/>
    <w:rsid w:val="00AA6B91"/>
    <w:rsid w:val="00AD5758"/>
    <w:rsid w:val="00B224EF"/>
    <w:rsid w:val="00B802CA"/>
    <w:rsid w:val="00B86884"/>
    <w:rsid w:val="00C94418"/>
    <w:rsid w:val="00CB19FE"/>
    <w:rsid w:val="00CB73F1"/>
    <w:rsid w:val="00D043A4"/>
    <w:rsid w:val="00D25700"/>
    <w:rsid w:val="00D9205C"/>
    <w:rsid w:val="00DF0715"/>
    <w:rsid w:val="00E46BD9"/>
    <w:rsid w:val="00E56E83"/>
    <w:rsid w:val="00E63C82"/>
    <w:rsid w:val="00E643AE"/>
    <w:rsid w:val="00F0376B"/>
    <w:rsid w:val="00F115F7"/>
    <w:rsid w:val="00F22851"/>
    <w:rsid w:val="00FA3A4E"/>
    <w:rsid w:val="00FF2DAC"/>
    <w:rsid w:val="00FF7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C3F07"/>
  <w15:docId w15:val="{DDB1702B-87AC-4DA6-8074-CA948FD12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4C45"/>
    <w:pPr>
      <w:spacing w:after="160" w:line="259" w:lineRule="auto"/>
    </w:pPr>
    <w:rPr>
      <w:lang w:val="en-IE"/>
    </w:rPr>
  </w:style>
  <w:style w:type="paragraph" w:styleId="Heading2">
    <w:name w:val="heading 2"/>
    <w:basedOn w:val="Normal"/>
    <w:next w:val="Normal"/>
    <w:link w:val="Heading2Char"/>
    <w:uiPriority w:val="9"/>
    <w:unhideWhenUsed/>
    <w:qFormat/>
    <w:rsid w:val="00314C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14C45"/>
    <w:rPr>
      <w:rFonts w:asciiTheme="majorHAnsi" w:eastAsiaTheme="majorEastAsia" w:hAnsiTheme="majorHAnsi" w:cstheme="majorBidi"/>
      <w:color w:val="365F91" w:themeColor="accent1" w:themeShade="BF"/>
      <w:sz w:val="26"/>
      <w:szCs w:val="26"/>
      <w:lang w:val="en-IE"/>
    </w:rPr>
  </w:style>
  <w:style w:type="paragraph" w:styleId="ListParagraph">
    <w:name w:val="List Paragraph"/>
    <w:basedOn w:val="Normal"/>
    <w:uiPriority w:val="34"/>
    <w:qFormat/>
    <w:rsid w:val="00314C45"/>
    <w:pPr>
      <w:ind w:left="720"/>
      <w:contextualSpacing/>
    </w:pPr>
  </w:style>
  <w:style w:type="paragraph" w:styleId="NoSpacing">
    <w:name w:val="No Spacing"/>
    <w:uiPriority w:val="1"/>
    <w:qFormat/>
    <w:rsid w:val="00314C45"/>
    <w:pPr>
      <w:spacing w:after="0" w:line="240" w:lineRule="auto"/>
    </w:pPr>
    <w:rPr>
      <w:lang w:val="en-IE"/>
    </w:rPr>
  </w:style>
  <w:style w:type="paragraph" w:styleId="Footer">
    <w:name w:val="footer"/>
    <w:basedOn w:val="Normal"/>
    <w:link w:val="FooterChar"/>
    <w:uiPriority w:val="99"/>
    <w:unhideWhenUsed/>
    <w:rsid w:val="00314C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14C45"/>
    <w:rPr>
      <w:lang w:val="en-IE"/>
    </w:rPr>
  </w:style>
  <w:style w:type="character" w:styleId="Hyperlink">
    <w:name w:val="Hyperlink"/>
    <w:basedOn w:val="DefaultParagraphFont"/>
    <w:uiPriority w:val="99"/>
    <w:unhideWhenUsed/>
    <w:rsid w:val="00314C45"/>
    <w:rPr>
      <w:color w:val="0000AA"/>
      <w:u w:val="single"/>
    </w:rPr>
  </w:style>
  <w:style w:type="paragraph" w:styleId="NormalWeb">
    <w:name w:val="Normal (Web)"/>
    <w:basedOn w:val="Normal"/>
    <w:uiPriority w:val="99"/>
    <w:semiHidden/>
    <w:unhideWhenUsed/>
    <w:rsid w:val="00314C45"/>
    <w:pPr>
      <w:spacing w:after="240" w:line="240" w:lineRule="auto"/>
    </w:pPr>
    <w:rPr>
      <w:rFonts w:ascii="Times New Roman" w:eastAsia="Times New Roman" w:hAnsi="Times New Roman" w:cs="Times New Roman"/>
      <w:sz w:val="24"/>
      <w:szCs w:val="24"/>
      <w:lang w:eastAsia="en-IE"/>
    </w:rPr>
  </w:style>
  <w:style w:type="table" w:styleId="TableGrid">
    <w:name w:val="Table Grid"/>
    <w:basedOn w:val="TableNormal"/>
    <w:uiPriority w:val="39"/>
    <w:rsid w:val="0030371C"/>
    <w:pPr>
      <w:spacing w:after="0" w:line="240" w:lineRule="auto"/>
    </w:pPr>
    <w:rPr>
      <w:lang w:val="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14</Pages>
  <Words>3487</Words>
  <Characters>19881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Dromahane</cp:lastModifiedBy>
  <cp:revision>10</cp:revision>
  <cp:lastPrinted>2026-05-08T10:45:00Z</cp:lastPrinted>
  <dcterms:created xsi:type="dcterms:W3CDTF">2026-04-28T12:14:00Z</dcterms:created>
  <dcterms:modified xsi:type="dcterms:W3CDTF">2026-05-13T10:48:00Z</dcterms:modified>
</cp:coreProperties>
</file>